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8ADA" w14:textId="77777777" w:rsidR="002975E0" w:rsidRDefault="0067752D" w:rsidP="004C66E0">
      <w:pPr>
        <w:pStyle w:val="Standard"/>
        <w:spacing w:after="120" w:line="276" w:lineRule="auto"/>
        <w:rPr>
          <w:rFonts w:ascii="Calibri" w:hAnsi="Calibri"/>
        </w:rPr>
      </w:pPr>
      <w:r>
        <w:rPr>
          <w:rFonts w:ascii="Calibri" w:hAnsi="Calibri"/>
        </w:rPr>
        <w:t xml:space="preserve"> </w:t>
      </w:r>
      <w:r>
        <w:rPr>
          <w:rFonts w:ascii="Calibri" w:hAnsi="Calibri"/>
          <w:b/>
          <w:sz w:val="36"/>
        </w:rPr>
        <w:t>Assemblée Générale commission santé EELV</w:t>
      </w:r>
      <w:r>
        <w:rPr>
          <w:rFonts w:ascii="Calibri" w:hAnsi="Calibri"/>
          <w:noProof/>
        </w:rPr>
        <w:drawing>
          <wp:anchor distT="0" distB="0" distL="114300" distR="114300" simplePos="0" relativeHeight="251658240" behindDoc="0" locked="0" layoutInCell="1" allowOverlap="1" wp14:anchorId="35348645" wp14:editId="3B0FE739">
            <wp:simplePos x="0" y="0"/>
            <wp:positionH relativeFrom="column">
              <wp:posOffset>4506120</wp:posOffset>
            </wp:positionH>
            <wp:positionV relativeFrom="paragraph">
              <wp:posOffset>9360</wp:posOffset>
            </wp:positionV>
            <wp:extent cx="1623600" cy="95364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23600" cy="953640"/>
                    </a:xfrm>
                    <a:prstGeom prst="rect">
                      <a:avLst/>
                    </a:prstGeom>
                  </pic:spPr>
                </pic:pic>
              </a:graphicData>
            </a:graphic>
          </wp:anchor>
        </w:drawing>
      </w:r>
    </w:p>
    <w:p w14:paraId="1DEDC070" w14:textId="77777777" w:rsidR="002975E0" w:rsidRDefault="0067752D" w:rsidP="004C66E0">
      <w:pPr>
        <w:pStyle w:val="Standard"/>
        <w:spacing w:after="120" w:line="276" w:lineRule="auto"/>
        <w:rPr>
          <w:rFonts w:ascii="Calibri" w:hAnsi="Calibri"/>
        </w:rPr>
      </w:pPr>
      <w:r>
        <w:rPr>
          <w:rFonts w:ascii="Calibri" w:hAnsi="Calibri"/>
          <w:b/>
          <w:sz w:val="36"/>
        </w:rPr>
        <w:t xml:space="preserve">  </w:t>
      </w:r>
      <w:r>
        <w:rPr>
          <w:rFonts w:ascii="Calibri" w:hAnsi="Calibri"/>
          <w:sz w:val="22"/>
        </w:rPr>
        <w:t>12 octobre 2020</w:t>
      </w:r>
    </w:p>
    <w:p w14:paraId="44FC4A1A" w14:textId="77777777" w:rsidR="002975E0" w:rsidRDefault="002975E0" w:rsidP="004C66E0">
      <w:pPr>
        <w:pStyle w:val="Standard"/>
        <w:spacing w:after="120" w:line="276" w:lineRule="auto"/>
        <w:rPr>
          <w:rFonts w:ascii="Calibri" w:hAnsi="Calibri"/>
        </w:rPr>
      </w:pPr>
    </w:p>
    <w:p w14:paraId="0CC9BB84" w14:textId="2EF217C2" w:rsidR="002975E0" w:rsidRPr="00480F5E" w:rsidRDefault="0067752D" w:rsidP="00D87FBA">
      <w:pPr>
        <w:pStyle w:val="Textbody"/>
        <w:spacing w:after="120" w:line="276" w:lineRule="auto"/>
        <w:jc w:val="both"/>
        <w:rPr>
          <w:rFonts w:ascii="Calibri" w:hAnsi="Calibri"/>
        </w:rPr>
      </w:pPr>
      <w:r>
        <w:rPr>
          <w:rFonts w:ascii="Calibri" w:hAnsi="Calibri"/>
        </w:rPr>
        <w:t>25 participants au moment du vote  :</w:t>
      </w:r>
    </w:p>
    <w:p w14:paraId="1FE71C7D" w14:textId="692062CD" w:rsidR="002975E0" w:rsidRDefault="0067752D" w:rsidP="00D87FBA">
      <w:pPr>
        <w:pStyle w:val="Standard"/>
        <w:spacing w:after="120" w:line="276" w:lineRule="auto"/>
        <w:jc w:val="both"/>
        <w:rPr>
          <w:rFonts w:ascii="Calibri" w:hAnsi="Calibri"/>
          <w:color w:val="000000"/>
        </w:rPr>
      </w:pPr>
      <w:r>
        <w:rPr>
          <w:rFonts w:ascii="Calibri" w:hAnsi="Calibri"/>
          <w:color w:val="000000"/>
        </w:rPr>
        <w:t>Guillaume Ageorges, Guillaume Allègre, Anne Amblès, Éric Arassus, Frédéric Bernable, Christophe Collet, Alice Desbiolles, Clément Dugué, Jacqueline Fontaine, Victor Fornito, Astrid Gaugain, Olivia Hicks, Annie Lahmer, Anny Poursinoff, Mathilde Pousséo, Sylvie Quilan, Alexandre Robert, Guillaume Rousson, Christophe Russier, Dominique Sassoon, Rachel Savin-Puget, Alain Soyez, Philippe Szynkowski, Alexandre Voisin, Michel Wilson</w:t>
      </w:r>
      <w:r w:rsidR="005F6E78">
        <w:rPr>
          <w:rFonts w:ascii="Calibri" w:hAnsi="Calibri"/>
          <w:color w:val="000000"/>
        </w:rPr>
        <w:t>.</w:t>
      </w:r>
    </w:p>
    <w:p w14:paraId="1A7B2F03" w14:textId="77777777" w:rsidR="00D87FBA" w:rsidRDefault="00D87FBA" w:rsidP="00D87FBA">
      <w:pPr>
        <w:pStyle w:val="Standard"/>
        <w:spacing w:after="120" w:line="276" w:lineRule="auto"/>
        <w:jc w:val="both"/>
        <w:rPr>
          <w:rFonts w:ascii="Calibri" w:hAnsi="Calibri"/>
          <w:color w:val="000000"/>
        </w:rPr>
      </w:pPr>
    </w:p>
    <w:p w14:paraId="003CA515" w14:textId="7F4C2DBA" w:rsidR="002975E0" w:rsidRPr="004C66E0" w:rsidRDefault="0067752D" w:rsidP="004C66E0">
      <w:pPr>
        <w:pStyle w:val="Textbody"/>
        <w:numPr>
          <w:ilvl w:val="0"/>
          <w:numId w:val="1"/>
        </w:numPr>
        <w:shd w:val="clear" w:color="auto" w:fill="C1FFDD"/>
        <w:spacing w:after="120" w:line="276" w:lineRule="auto"/>
        <w:rPr>
          <w:rFonts w:ascii="Calibri" w:hAnsi="Calibri"/>
          <w:b/>
          <w:bCs/>
          <w:color w:val="00682F"/>
        </w:rPr>
      </w:pPr>
      <w:r w:rsidRPr="004C66E0">
        <w:rPr>
          <w:rFonts w:ascii="Calibri" w:hAnsi="Calibri"/>
          <w:b/>
          <w:bCs/>
          <w:color w:val="00682F"/>
        </w:rPr>
        <w:t>Introduction par les actuels coresponsables (Victor et Olivia)</w:t>
      </w:r>
    </w:p>
    <w:p w14:paraId="6F535B8A" w14:textId="555A4C4C" w:rsidR="004C66E0" w:rsidRDefault="00480F5E" w:rsidP="004C66E0">
      <w:pPr>
        <w:pStyle w:val="Textbody"/>
        <w:spacing w:after="120" w:line="276" w:lineRule="auto"/>
        <w:rPr>
          <w:rFonts w:ascii="Calibri" w:hAnsi="Calibri"/>
        </w:rPr>
      </w:pPr>
      <w:r>
        <w:rPr>
          <w:rFonts w:ascii="Calibri" w:hAnsi="Calibri"/>
        </w:rPr>
        <w:t>Les deux actuels coresponsables ont souhaité la bienvenue aux participants et ont souligné le fait que cette réunion a pour objet la continuité de l’AG tenue fin août pour élire le nouveau bureau et discuter des travaux thématiques</w:t>
      </w:r>
      <w:r w:rsidR="00FC1A90">
        <w:rPr>
          <w:rFonts w:ascii="Calibri" w:hAnsi="Calibri"/>
        </w:rPr>
        <w:t xml:space="preserve"> (voir le CR de l’AG du 29/08/2020 en annexe)</w:t>
      </w:r>
      <w:r>
        <w:rPr>
          <w:rFonts w:ascii="Calibri" w:hAnsi="Calibri"/>
        </w:rPr>
        <w:t>.</w:t>
      </w:r>
    </w:p>
    <w:p w14:paraId="31D84BC0" w14:textId="77777777" w:rsidR="00D87FBA" w:rsidRDefault="00D87FBA" w:rsidP="004C66E0">
      <w:pPr>
        <w:pStyle w:val="Textbody"/>
        <w:spacing w:after="120" w:line="276" w:lineRule="auto"/>
        <w:rPr>
          <w:rFonts w:ascii="Calibri" w:hAnsi="Calibri"/>
        </w:rPr>
      </w:pPr>
    </w:p>
    <w:p w14:paraId="5789013C" w14:textId="6BEBB265" w:rsidR="002975E0" w:rsidRPr="004C66E0" w:rsidRDefault="0067752D" w:rsidP="004C66E0">
      <w:pPr>
        <w:pStyle w:val="Textbody"/>
        <w:numPr>
          <w:ilvl w:val="0"/>
          <w:numId w:val="1"/>
        </w:numPr>
        <w:shd w:val="clear" w:color="auto" w:fill="C1FFDD"/>
        <w:spacing w:after="120" w:line="276" w:lineRule="auto"/>
        <w:rPr>
          <w:rFonts w:ascii="Calibri" w:hAnsi="Calibri"/>
          <w:b/>
          <w:bCs/>
          <w:color w:val="00682F"/>
        </w:rPr>
      </w:pPr>
      <w:r w:rsidRPr="004C66E0">
        <w:rPr>
          <w:rFonts w:ascii="Calibri" w:hAnsi="Calibri"/>
          <w:b/>
          <w:bCs/>
          <w:color w:val="00682F"/>
        </w:rPr>
        <w:t>Élection des co-responsables et du bureau</w:t>
      </w:r>
    </w:p>
    <w:p w14:paraId="3E0143FF" w14:textId="22E35D53" w:rsidR="002975E0" w:rsidRDefault="004C66E0" w:rsidP="004C66E0">
      <w:pPr>
        <w:pStyle w:val="Textbody"/>
        <w:spacing w:after="120" w:line="276" w:lineRule="auto"/>
        <w:rPr>
          <w:rFonts w:ascii="Calibri" w:hAnsi="Calibri"/>
        </w:rPr>
      </w:pPr>
      <w:r>
        <w:rPr>
          <w:rFonts w:ascii="Calibri" w:hAnsi="Calibri"/>
        </w:rPr>
        <w:t>Bureau proposé et élu :</w:t>
      </w:r>
    </w:p>
    <w:tbl>
      <w:tblPr>
        <w:tblW w:w="5000" w:type="pct"/>
        <w:jc w:val="center"/>
        <w:tblLayout w:type="fixed"/>
        <w:tblCellMar>
          <w:left w:w="10" w:type="dxa"/>
          <w:right w:w="10" w:type="dxa"/>
        </w:tblCellMar>
        <w:tblLook w:val="04A0" w:firstRow="1" w:lastRow="0" w:firstColumn="1" w:lastColumn="0" w:noHBand="0" w:noVBand="1"/>
      </w:tblPr>
      <w:tblGrid>
        <w:gridCol w:w="5176"/>
        <w:gridCol w:w="4452"/>
      </w:tblGrid>
      <w:tr w:rsidR="002975E0" w14:paraId="27C7D45A" w14:textId="77777777">
        <w:trPr>
          <w:jc w:val="center"/>
        </w:trPr>
        <w:tc>
          <w:tcPr>
            <w:tcW w:w="5181" w:type="dxa"/>
            <w:tcBorders>
              <w:top w:val="single" w:sz="4" w:space="0" w:color="000000"/>
              <w:left w:val="single" w:sz="4" w:space="0" w:color="000000"/>
              <w:bottom w:val="single" w:sz="4" w:space="0" w:color="000000"/>
              <w:right w:val="single" w:sz="4" w:space="0" w:color="000000"/>
            </w:tcBorders>
            <w:shd w:val="clear" w:color="auto" w:fill="00682F"/>
            <w:tcMar>
              <w:top w:w="0" w:type="dxa"/>
              <w:left w:w="108" w:type="dxa"/>
              <w:bottom w:w="0" w:type="dxa"/>
              <w:right w:w="108" w:type="dxa"/>
            </w:tcMar>
          </w:tcPr>
          <w:p w14:paraId="519A6860"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b/>
                <w:bCs/>
                <w:color w:val="FFFFFF"/>
                <w:lang w:eastAsia="fr-FR"/>
              </w:rPr>
              <w:t>Fonctions</w:t>
            </w:r>
          </w:p>
        </w:tc>
        <w:tc>
          <w:tcPr>
            <w:tcW w:w="4457" w:type="dxa"/>
            <w:tcBorders>
              <w:top w:val="single" w:sz="4" w:space="0" w:color="000000"/>
              <w:left w:val="single" w:sz="4" w:space="0" w:color="000000"/>
              <w:bottom w:val="single" w:sz="4" w:space="0" w:color="000000"/>
              <w:right w:val="single" w:sz="4" w:space="0" w:color="000000"/>
            </w:tcBorders>
            <w:shd w:val="clear" w:color="auto" w:fill="00682F"/>
            <w:tcMar>
              <w:top w:w="0" w:type="dxa"/>
              <w:left w:w="108" w:type="dxa"/>
              <w:bottom w:w="0" w:type="dxa"/>
              <w:right w:w="108" w:type="dxa"/>
            </w:tcMar>
          </w:tcPr>
          <w:p w14:paraId="2BA30371"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b/>
                <w:bCs/>
                <w:color w:val="FFFFFF"/>
                <w:lang w:eastAsia="fr-FR"/>
              </w:rPr>
              <w:t>Personnes proposées</w:t>
            </w:r>
          </w:p>
        </w:tc>
      </w:tr>
      <w:tr w:rsidR="002975E0" w14:paraId="4ACEF7BA" w14:textId="77777777">
        <w:trPr>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382A536B" w14:textId="77777777" w:rsidR="002975E0" w:rsidRDefault="0067752D" w:rsidP="004C66E0">
            <w:pPr>
              <w:pStyle w:val="Standarduser"/>
              <w:spacing w:line="276" w:lineRule="auto"/>
              <w:jc w:val="center"/>
              <w:textAlignment w:val="center"/>
              <w:rPr>
                <w:rFonts w:ascii="Calibri" w:hAnsi="Calibri"/>
              </w:rPr>
            </w:pPr>
            <w:r>
              <w:rPr>
                <w:rFonts w:ascii="Calibri" w:hAnsi="Calibri"/>
                <w:b/>
                <w:bCs/>
                <w:color w:val="000000"/>
              </w:rPr>
              <w:t>Fonctions de gestion</w:t>
            </w:r>
          </w:p>
        </w:tc>
      </w:tr>
      <w:tr w:rsidR="002975E0" w14:paraId="6B399930" w14:textId="77777777">
        <w:trPr>
          <w:jc w:val="center"/>
        </w:trPr>
        <w:tc>
          <w:tcPr>
            <w:tcW w:w="5181" w:type="dxa"/>
            <w:tcBorders>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01027BD5"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Co-responsables</w:t>
            </w:r>
          </w:p>
        </w:tc>
        <w:tc>
          <w:tcPr>
            <w:tcW w:w="4457" w:type="dxa"/>
            <w:tcBorders>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7554503"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Alice Desbiolles</w:t>
            </w:r>
          </w:p>
          <w:p w14:paraId="7D456B7D"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Victor Fornito</w:t>
            </w:r>
          </w:p>
        </w:tc>
      </w:tr>
      <w:tr w:rsidR="002975E0" w14:paraId="220721C1" w14:textId="77777777">
        <w:trPr>
          <w:jc w:val="center"/>
        </w:trPr>
        <w:tc>
          <w:tcPr>
            <w:tcW w:w="5181"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1BB6AD2B"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Co-secrétaires</w:t>
            </w:r>
          </w:p>
        </w:tc>
        <w:tc>
          <w:tcPr>
            <w:tcW w:w="445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4A1DFF4C"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Alexandre Robert</w:t>
            </w:r>
          </w:p>
          <w:p w14:paraId="7BD7D4AE"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Clément Dugué</w:t>
            </w:r>
          </w:p>
        </w:tc>
      </w:tr>
      <w:tr w:rsidR="002975E0" w14:paraId="6ACA7B5C" w14:textId="77777777">
        <w:trPr>
          <w:jc w:val="center"/>
        </w:trPr>
        <w:tc>
          <w:tcPr>
            <w:tcW w:w="5181"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06A6BD69"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Co-trésorier.e.s</w:t>
            </w:r>
          </w:p>
        </w:tc>
        <w:tc>
          <w:tcPr>
            <w:tcW w:w="445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45BD25E2"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Jacqueline Fontaine</w:t>
            </w:r>
          </w:p>
          <w:p w14:paraId="0463268C"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Alexandre Voisin</w:t>
            </w:r>
          </w:p>
        </w:tc>
      </w:tr>
      <w:tr w:rsidR="002975E0" w14:paraId="053249E6" w14:textId="77777777">
        <w:trPr>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74EB6298" w14:textId="77777777" w:rsidR="002975E0" w:rsidRDefault="0067752D" w:rsidP="004C66E0">
            <w:pPr>
              <w:pStyle w:val="Standarduser"/>
              <w:spacing w:line="276" w:lineRule="auto"/>
              <w:jc w:val="center"/>
              <w:textAlignment w:val="center"/>
              <w:rPr>
                <w:rFonts w:ascii="Calibri" w:hAnsi="Calibri"/>
              </w:rPr>
            </w:pPr>
            <w:r>
              <w:rPr>
                <w:rFonts w:ascii="Calibri" w:hAnsi="Calibri"/>
                <w:b/>
                <w:bCs/>
                <w:color w:val="000000"/>
              </w:rPr>
              <w:t>Fonctions de support</w:t>
            </w:r>
          </w:p>
        </w:tc>
      </w:tr>
      <w:tr w:rsidR="002975E0" w14:paraId="092C7236" w14:textId="77777777">
        <w:trPr>
          <w:jc w:val="center"/>
        </w:trPr>
        <w:tc>
          <w:tcPr>
            <w:tcW w:w="5181" w:type="dxa"/>
            <w:tcBorders>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7549A696"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Chargé.e.s de relation avec les élu.e.s</w:t>
            </w:r>
          </w:p>
        </w:tc>
        <w:tc>
          <w:tcPr>
            <w:tcW w:w="4457" w:type="dxa"/>
            <w:tcBorders>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2588C4E0"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Mathilde Pousséo</w:t>
            </w:r>
          </w:p>
          <w:p w14:paraId="0AF58CEF"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Olivia Hicks</w:t>
            </w:r>
          </w:p>
        </w:tc>
      </w:tr>
      <w:tr w:rsidR="002975E0" w14:paraId="1096F9C1" w14:textId="77777777">
        <w:trPr>
          <w:jc w:val="center"/>
        </w:trPr>
        <w:tc>
          <w:tcPr>
            <w:tcW w:w="5181" w:type="dxa"/>
            <w:tcBorders>
              <w:top w:val="single" w:sz="4" w:space="0" w:color="000000"/>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09263CBD"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Chargé.e.s de communication dont réseaux sociaux</w:t>
            </w:r>
          </w:p>
        </w:tc>
        <w:tc>
          <w:tcPr>
            <w:tcW w:w="4457" w:type="dxa"/>
            <w:tcBorders>
              <w:top w:val="single" w:sz="4" w:space="0" w:color="000000"/>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1AF4DE34"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Alain Soyez</w:t>
            </w:r>
          </w:p>
          <w:p w14:paraId="3EFD2591"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Eric Arassus</w:t>
            </w:r>
          </w:p>
        </w:tc>
      </w:tr>
      <w:tr w:rsidR="002975E0" w14:paraId="7E3CD7C4" w14:textId="77777777">
        <w:trPr>
          <w:jc w:val="center"/>
        </w:trPr>
        <w:tc>
          <w:tcPr>
            <w:tcW w:w="5181" w:type="dxa"/>
            <w:tcBorders>
              <w:top w:val="single" w:sz="4" w:space="0" w:color="000000"/>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0AF81EEF" w14:textId="77777777"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Chargé.e.s de coordination des Groupes Thématiques</w:t>
            </w:r>
          </w:p>
        </w:tc>
        <w:tc>
          <w:tcPr>
            <w:tcW w:w="4457" w:type="dxa"/>
            <w:tcBorders>
              <w:top w:val="single" w:sz="4" w:space="0" w:color="000000"/>
              <w:left w:val="single" w:sz="4" w:space="0" w:color="000000"/>
              <w:bottom w:val="single" w:sz="4" w:space="0" w:color="000000"/>
              <w:right w:val="single" w:sz="4" w:space="0" w:color="000000"/>
            </w:tcBorders>
            <w:shd w:val="clear" w:color="auto" w:fill="C1FFDD"/>
            <w:tcMar>
              <w:top w:w="0" w:type="dxa"/>
              <w:left w:w="108" w:type="dxa"/>
              <w:bottom w:w="0" w:type="dxa"/>
              <w:right w:w="108" w:type="dxa"/>
            </w:tcMar>
          </w:tcPr>
          <w:p w14:paraId="117F065C" w14:textId="5123A4C1" w:rsidR="004C66E0" w:rsidRDefault="004C66E0" w:rsidP="004C66E0">
            <w:pPr>
              <w:pStyle w:val="Standarduser"/>
              <w:spacing w:line="276" w:lineRule="auto"/>
              <w:textAlignment w:val="center"/>
              <w:rPr>
                <w:rFonts w:ascii="Calibri" w:eastAsia="Times New Roman" w:hAnsi="Calibri" w:cs="Times New Roman"/>
                <w:color w:val="000000"/>
                <w:lang w:eastAsia="fr-FR"/>
              </w:rPr>
            </w:pPr>
            <w:r>
              <w:rPr>
                <w:rFonts w:ascii="Calibri" w:eastAsia="Times New Roman" w:hAnsi="Calibri" w:cs="Times New Roman"/>
                <w:color w:val="000000"/>
                <w:lang w:eastAsia="fr-FR"/>
              </w:rPr>
              <w:t>Christophe Collet</w:t>
            </w:r>
          </w:p>
          <w:p w14:paraId="6BC764AE" w14:textId="0D22F789"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Dominique Sassoon</w:t>
            </w:r>
          </w:p>
          <w:p w14:paraId="30B3D69B" w14:textId="437225DA" w:rsidR="002975E0" w:rsidRDefault="0067752D" w:rsidP="004C66E0">
            <w:pPr>
              <w:pStyle w:val="Standarduser"/>
              <w:spacing w:line="276" w:lineRule="auto"/>
              <w:textAlignment w:val="center"/>
              <w:rPr>
                <w:rFonts w:ascii="Calibri" w:hAnsi="Calibri"/>
              </w:rPr>
            </w:pPr>
            <w:r>
              <w:rPr>
                <w:rFonts w:ascii="Calibri" w:eastAsia="Times New Roman" w:hAnsi="Calibri" w:cs="Times New Roman"/>
                <w:color w:val="000000"/>
                <w:lang w:eastAsia="fr-FR"/>
              </w:rPr>
              <w:t>Rachel Savin-Puget</w:t>
            </w:r>
          </w:p>
        </w:tc>
      </w:tr>
    </w:tbl>
    <w:p w14:paraId="7F2E63C6" w14:textId="76229BFE" w:rsidR="00D87FBA" w:rsidRDefault="00D87FBA" w:rsidP="00D87FBA">
      <w:pPr>
        <w:pStyle w:val="Textbody"/>
        <w:spacing w:after="120" w:line="276" w:lineRule="auto"/>
        <w:rPr>
          <w:rFonts w:ascii="Calibri" w:hAnsi="Calibri"/>
        </w:rPr>
      </w:pPr>
    </w:p>
    <w:p w14:paraId="28C75E21" w14:textId="77777777" w:rsidR="00D87FBA" w:rsidRDefault="00D87FBA">
      <w:pPr>
        <w:rPr>
          <w:rFonts w:ascii="Calibri" w:hAnsi="Calibri"/>
        </w:rPr>
      </w:pPr>
      <w:r>
        <w:rPr>
          <w:rFonts w:ascii="Calibri" w:hAnsi="Calibri"/>
        </w:rPr>
        <w:br w:type="page"/>
      </w:r>
    </w:p>
    <w:p w14:paraId="2A677868" w14:textId="7668EED1" w:rsidR="004C66E0" w:rsidRPr="004C66E0" w:rsidRDefault="0067752D" w:rsidP="004C66E0">
      <w:pPr>
        <w:pStyle w:val="Textbody"/>
        <w:numPr>
          <w:ilvl w:val="0"/>
          <w:numId w:val="2"/>
        </w:numPr>
        <w:shd w:val="clear" w:color="auto" w:fill="C1FFDD"/>
        <w:spacing w:after="120" w:line="276" w:lineRule="auto"/>
        <w:rPr>
          <w:rFonts w:ascii="Calibri" w:hAnsi="Calibri"/>
          <w:color w:val="00682F"/>
        </w:rPr>
      </w:pPr>
      <w:r w:rsidRPr="004C66E0">
        <w:rPr>
          <w:rFonts w:ascii="Calibri" w:hAnsi="Calibri"/>
          <w:color w:val="00682F"/>
        </w:rPr>
        <w:lastRenderedPageBreak/>
        <w:t>Présentations personnelle</w:t>
      </w:r>
      <w:r w:rsidR="004C66E0" w:rsidRPr="004C66E0">
        <w:rPr>
          <w:rFonts w:ascii="Calibri" w:hAnsi="Calibri"/>
          <w:color w:val="00682F"/>
        </w:rPr>
        <w:t>s</w:t>
      </w:r>
      <w:r w:rsidR="004C66E0">
        <w:rPr>
          <w:rFonts w:ascii="Calibri" w:hAnsi="Calibri"/>
          <w:color w:val="00682F"/>
        </w:rPr>
        <w:t xml:space="preserve"> des membres du bureau proposé</w:t>
      </w:r>
    </w:p>
    <w:p w14:paraId="463B657F"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Alice Desbiolles :</w:t>
      </w:r>
    </w:p>
    <w:p w14:paraId="6FB18C28"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Médecin de santé publique et médecine sociale de formation, travaille à l’institut national du cancer, conseillère sur la santé environnementale. Elle s’intéresse aux questions d’éco-anxiété, livre sorti en septembre «L’éco-anxiété – Vivre sereinement dans un monde abîmé », aux questions de santé planétaire, au dérèglement climatique, à l’effondrement de la biodiversité.</w:t>
      </w:r>
    </w:p>
    <w:p w14:paraId="095ABE44"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Membre d’EELV depuis 2 ans, uniquement à la commission santé.</w:t>
      </w:r>
    </w:p>
    <w:p w14:paraId="7941E12F" w14:textId="77777777" w:rsidR="002975E0" w:rsidRDefault="002975E0" w:rsidP="00D87FBA">
      <w:pPr>
        <w:pStyle w:val="Standard"/>
        <w:spacing w:after="120" w:line="276" w:lineRule="auto"/>
        <w:jc w:val="both"/>
        <w:rPr>
          <w:rFonts w:ascii="Calibri" w:hAnsi="Calibri"/>
          <w:color w:val="000000"/>
        </w:rPr>
      </w:pPr>
    </w:p>
    <w:p w14:paraId="6F68C7E6" w14:textId="77777777" w:rsidR="002975E0" w:rsidRDefault="0067752D" w:rsidP="00D87FBA">
      <w:pPr>
        <w:pStyle w:val="Standard"/>
        <w:spacing w:after="120" w:line="276" w:lineRule="auto"/>
        <w:jc w:val="both"/>
        <w:rPr>
          <w:rFonts w:ascii="Calibri" w:hAnsi="Calibri"/>
          <w:color w:val="000000"/>
        </w:rPr>
      </w:pPr>
      <w:r>
        <w:rPr>
          <w:rFonts w:ascii="Calibri" w:hAnsi="Calibri"/>
          <w:b/>
          <w:bCs/>
          <w:color w:val="000000"/>
          <w:u w:val="single"/>
        </w:rPr>
        <w:t>Victor Fornito :</w:t>
      </w:r>
    </w:p>
    <w:p w14:paraId="1633C14F" w14:textId="77777777" w:rsidR="00FC1A90" w:rsidRDefault="0067752D" w:rsidP="00D87FBA">
      <w:pPr>
        <w:pStyle w:val="Textbody"/>
        <w:spacing w:after="120" w:line="276" w:lineRule="auto"/>
        <w:jc w:val="both"/>
        <w:rPr>
          <w:rFonts w:ascii="Calibri" w:hAnsi="Calibri"/>
          <w:color w:val="000000"/>
        </w:rPr>
      </w:pPr>
      <w:r>
        <w:rPr>
          <w:rFonts w:ascii="Calibri" w:hAnsi="Calibri"/>
          <w:color w:val="000000"/>
        </w:rPr>
        <w:t>Adhérent EELV depuis 2010, Victor co-anime également le groupe local d’</w:t>
      </w:r>
      <w:r w:rsidR="00E80C12">
        <w:rPr>
          <w:rFonts w:ascii="Calibri" w:hAnsi="Calibri"/>
          <w:color w:val="000000"/>
        </w:rPr>
        <w:t>EELV</w:t>
      </w:r>
      <w:r>
        <w:rPr>
          <w:rFonts w:ascii="Calibri" w:hAnsi="Calibri"/>
          <w:color w:val="000000"/>
        </w:rPr>
        <w:t xml:space="preserve"> MONVAL (Monts et Vallons du Lyonnais).</w:t>
      </w:r>
    </w:p>
    <w:p w14:paraId="21C9BE43" w14:textId="39ECC2C8" w:rsidR="002975E0" w:rsidRDefault="0067752D" w:rsidP="00D87FBA">
      <w:pPr>
        <w:pStyle w:val="Textbody"/>
        <w:spacing w:after="120" w:line="276" w:lineRule="auto"/>
        <w:jc w:val="both"/>
        <w:rPr>
          <w:rFonts w:hint="eastAsia"/>
        </w:rPr>
      </w:pPr>
      <w:r>
        <w:rPr>
          <w:rFonts w:ascii="Calibri" w:hAnsi="Calibri"/>
          <w:color w:val="000000"/>
        </w:rPr>
        <w:t>Ergonome et préventeur de formation, il a exercé en tant ingénieur en chef territorial responsable de service hygiène, sécurité, ergonomie et conditions de travail et a assuré aussi la fonction d’inspecteur santé et sécurité au travail pour les collectivités du département du Rhône. Tout naturellement motivé par la santé et la sécurité au travail et de manière plus globale par la prévention de tous les risques, c’est pour ces raisons qu’il anime également la commission santé d’</w:t>
      </w:r>
      <w:r w:rsidR="00E80C12">
        <w:rPr>
          <w:rFonts w:ascii="Calibri" w:hAnsi="Calibri"/>
          <w:color w:val="000000"/>
        </w:rPr>
        <w:t>EELV</w:t>
      </w:r>
      <w:r>
        <w:rPr>
          <w:rFonts w:ascii="Calibri" w:hAnsi="Calibri"/>
          <w:color w:val="000000"/>
        </w:rPr>
        <w:t>. Enfin, il a également présidé l’</w:t>
      </w:r>
      <w:r>
        <w:rPr>
          <w:rStyle w:val="StrongEmphasis"/>
          <w:rFonts w:ascii="Calibri" w:hAnsi="Calibri"/>
          <w:b w:val="0"/>
          <w:bCs w:val="0"/>
          <w:color w:val="000000"/>
        </w:rPr>
        <w:t>Association Française des Techniciens Ingénieurs de sécurité et des Médecins du Travail</w:t>
      </w:r>
      <w:r>
        <w:rPr>
          <w:rFonts w:ascii="Calibri" w:hAnsi="Calibri"/>
          <w:color w:val="000000"/>
        </w:rPr>
        <w:t xml:space="preserve"> (AFTIM) puis le </w:t>
      </w:r>
      <w:r>
        <w:rPr>
          <w:rStyle w:val="StrongEmphasis"/>
          <w:rFonts w:ascii="Calibri" w:hAnsi="Calibri"/>
          <w:b w:val="0"/>
          <w:bCs w:val="0"/>
          <w:color w:val="000000"/>
        </w:rPr>
        <w:t>Réseau des Préventeurs et Ergonomes des Collectivités Territoriales</w:t>
      </w:r>
      <w:r>
        <w:rPr>
          <w:rFonts w:ascii="Calibri" w:hAnsi="Calibri"/>
          <w:color w:val="000000"/>
        </w:rPr>
        <w:t xml:space="preserve"> (RESPECT) et s’occupe actuellement en tant que président de l’association </w:t>
      </w:r>
      <w:r>
        <w:rPr>
          <w:rStyle w:val="StrongEmphasis"/>
          <w:rFonts w:ascii="Calibri" w:hAnsi="Calibri"/>
          <w:b w:val="0"/>
          <w:bCs w:val="0"/>
          <w:color w:val="000000"/>
        </w:rPr>
        <w:t>Solidarité Ecologie et Citoyenneté dans l’Ouest Lyonnais</w:t>
      </w:r>
      <w:r>
        <w:rPr>
          <w:rFonts w:ascii="Calibri" w:hAnsi="Calibri"/>
          <w:color w:val="000000"/>
        </w:rPr>
        <w:t xml:space="preserve"> (SECOL)</w:t>
      </w:r>
    </w:p>
    <w:p w14:paraId="5394E5FB" w14:textId="77777777" w:rsidR="002975E0" w:rsidRDefault="002975E0" w:rsidP="00D87FBA">
      <w:pPr>
        <w:pStyle w:val="Standard"/>
        <w:spacing w:after="120" w:line="276" w:lineRule="auto"/>
        <w:jc w:val="both"/>
        <w:rPr>
          <w:rFonts w:ascii="Calibri" w:hAnsi="Calibri"/>
          <w:color w:val="000000"/>
        </w:rPr>
      </w:pPr>
    </w:p>
    <w:p w14:paraId="1247BFA1"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Alexandre Robert :</w:t>
      </w:r>
    </w:p>
    <w:p w14:paraId="658F371D"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Infirmier de formation, puis s’est spécialisé en santé publique et santé internationale.</w:t>
      </w:r>
    </w:p>
    <w:p w14:paraId="42423325" w14:textId="49E55116" w:rsidR="002975E0" w:rsidRDefault="0067752D" w:rsidP="00D87FBA">
      <w:pPr>
        <w:pStyle w:val="Standard"/>
        <w:spacing w:after="120" w:line="276" w:lineRule="auto"/>
        <w:jc w:val="both"/>
        <w:rPr>
          <w:rFonts w:ascii="Calibri" w:hAnsi="Calibri"/>
        </w:rPr>
      </w:pPr>
      <w:r>
        <w:rPr>
          <w:rFonts w:ascii="Calibri" w:hAnsi="Calibri"/>
          <w:color w:val="000000"/>
        </w:rPr>
        <w:t>Travail en république démocratique du Congo</w:t>
      </w:r>
      <w:r w:rsidR="00FC1A90">
        <w:rPr>
          <w:rFonts w:ascii="Calibri" w:hAnsi="Calibri"/>
          <w:color w:val="000000"/>
        </w:rPr>
        <w:t xml:space="preserve"> comme spécialiste en gestion des crises</w:t>
      </w:r>
      <w:r>
        <w:rPr>
          <w:rFonts w:ascii="Calibri" w:hAnsi="Calibri"/>
          <w:color w:val="000000"/>
        </w:rPr>
        <w:t xml:space="preserve"> pour le programme des nations unies</w:t>
      </w:r>
      <w:r w:rsidR="00FC1A90">
        <w:rPr>
          <w:rFonts w:ascii="Calibri" w:hAnsi="Calibri"/>
          <w:color w:val="000000"/>
        </w:rPr>
        <w:t xml:space="preserve"> pour le développement</w:t>
      </w:r>
      <w:r>
        <w:rPr>
          <w:rFonts w:ascii="Calibri" w:hAnsi="Calibri"/>
          <w:color w:val="000000"/>
        </w:rPr>
        <w:t>.</w:t>
      </w:r>
    </w:p>
    <w:p w14:paraId="00B0E398"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Originaire de Bretagne, depuis 10 ans à l’étranger. Adhérent depuis 1 an et demi à EELV, membre du CPR hors de France.</w:t>
      </w:r>
    </w:p>
    <w:p w14:paraId="1D17E6D5"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Candidat pour être co-secrétaire de la commission : accueil des nouveaux adhérents, liste mail, fonctionnement de la commission.</w:t>
      </w:r>
    </w:p>
    <w:p w14:paraId="38FF3E17" w14:textId="77777777" w:rsidR="002975E0" w:rsidRDefault="002975E0" w:rsidP="00D87FBA">
      <w:pPr>
        <w:pStyle w:val="Standard"/>
        <w:spacing w:after="120" w:line="276" w:lineRule="auto"/>
        <w:jc w:val="both"/>
        <w:rPr>
          <w:rFonts w:ascii="Calibri" w:hAnsi="Calibri"/>
          <w:color w:val="000000"/>
        </w:rPr>
      </w:pPr>
    </w:p>
    <w:p w14:paraId="32FDCCFD"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Clément Dugué</w:t>
      </w:r>
    </w:p>
    <w:p w14:paraId="4DADD2C9" w14:textId="77777777" w:rsidR="002975E0" w:rsidRDefault="0067752D" w:rsidP="00D87FBA">
      <w:pPr>
        <w:pStyle w:val="Standard"/>
        <w:spacing w:after="120" w:line="276" w:lineRule="auto"/>
        <w:jc w:val="both"/>
        <w:rPr>
          <w:rFonts w:hint="eastAsia"/>
        </w:rPr>
      </w:pPr>
      <w:r>
        <w:rPr>
          <w:rFonts w:ascii="Calibri" w:hAnsi="Calibri"/>
          <w:color w:val="000000"/>
        </w:rPr>
        <w:t>Il a 26 ans et travaille dans le domaine de la biodiversité mais s'intéresse aussi à la santé, à l'agriculture et à d'autres thématiques. Sympathisant des Verts puis d'EÉLV, adhérent en 2019, il poursuit son militantisme en faveur de l'écologie politique par son adhésion à EÉLV et sa participation dans les commissions thématiques, notamment en étant co-responsable de la commission biodiversité. Parmi les problématiques de santé il souhaite porter particulièrement les problématiques du système de santé, la santé planétaire, la santé et l'alimentation.</w:t>
      </w:r>
    </w:p>
    <w:p w14:paraId="207C50CC" w14:textId="77777777" w:rsidR="002975E0" w:rsidRDefault="002975E0" w:rsidP="00D87FBA">
      <w:pPr>
        <w:pStyle w:val="Standard"/>
        <w:spacing w:after="120" w:line="276" w:lineRule="auto"/>
        <w:jc w:val="both"/>
        <w:rPr>
          <w:rFonts w:ascii="Calibri" w:hAnsi="Calibri"/>
          <w:color w:val="000000"/>
        </w:rPr>
      </w:pPr>
    </w:p>
    <w:p w14:paraId="5C346B8A"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Jacqueline Fontaine :</w:t>
      </w:r>
    </w:p>
    <w:p w14:paraId="620E6745"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Enseignante de formation, elle a rejoint EELV aux européennes de 2019.</w:t>
      </w:r>
    </w:p>
    <w:p w14:paraId="5D9CAF9C"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Elle a été élue à la région Lorraine, vice-présidente à la santé au mandat précédent.</w:t>
      </w:r>
    </w:p>
    <w:p w14:paraId="5F09E2F0" w14:textId="77777777" w:rsidR="002975E0" w:rsidRDefault="002975E0" w:rsidP="00D87FBA">
      <w:pPr>
        <w:pStyle w:val="Standard"/>
        <w:spacing w:after="120" w:line="276" w:lineRule="auto"/>
        <w:jc w:val="both"/>
        <w:rPr>
          <w:rFonts w:ascii="Calibri" w:hAnsi="Calibri"/>
          <w:color w:val="000000"/>
        </w:rPr>
      </w:pPr>
    </w:p>
    <w:p w14:paraId="19540747"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Alexandre Voisin :</w:t>
      </w:r>
    </w:p>
    <w:p w14:paraId="47A7EC75" w14:textId="77777777" w:rsidR="002975E0" w:rsidRDefault="0067752D" w:rsidP="00D87FBA">
      <w:pPr>
        <w:pStyle w:val="Standard"/>
        <w:spacing w:after="120" w:line="276" w:lineRule="auto"/>
        <w:jc w:val="both"/>
        <w:rPr>
          <w:rFonts w:ascii="Calibri" w:hAnsi="Calibri"/>
        </w:rPr>
      </w:pPr>
      <w:r>
        <w:rPr>
          <w:rFonts w:ascii="Calibri" w:hAnsi="Calibri"/>
          <w:color w:val="000000"/>
        </w:rPr>
        <w:t>Professeur des écoles, il s’intéresse à la santé par le biais de la santé des jeunes, genre et identité de genre, l’ éducation à la sexualité, l’inclusion liée aux handicaps mentaux.</w:t>
      </w:r>
    </w:p>
    <w:p w14:paraId="10273127" w14:textId="77777777" w:rsidR="002975E0" w:rsidRDefault="002975E0" w:rsidP="00D87FBA">
      <w:pPr>
        <w:pStyle w:val="Standard"/>
        <w:spacing w:after="120" w:line="276" w:lineRule="auto"/>
        <w:jc w:val="both"/>
        <w:rPr>
          <w:rFonts w:ascii="Calibri" w:hAnsi="Calibri"/>
          <w:color w:val="000000"/>
        </w:rPr>
      </w:pPr>
    </w:p>
    <w:p w14:paraId="4A95672E" w14:textId="5819F018"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Mathilde Pousséo :</w:t>
      </w:r>
    </w:p>
    <w:p w14:paraId="60A42A86"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Assistante sociale de formation, elle a travaillé sur les usagers de drogues, puis en banlieue parisienne pour les migrants qui n’ont pas accès aux soins.</w:t>
      </w:r>
    </w:p>
    <w:p w14:paraId="15003637" w14:textId="428CA585" w:rsidR="002975E0" w:rsidRDefault="0067752D" w:rsidP="00D87FBA">
      <w:pPr>
        <w:pStyle w:val="Standard"/>
        <w:spacing w:after="120" w:line="276" w:lineRule="auto"/>
        <w:jc w:val="both"/>
        <w:rPr>
          <w:rFonts w:ascii="Calibri" w:hAnsi="Calibri"/>
          <w:color w:val="000000"/>
        </w:rPr>
      </w:pPr>
      <w:r>
        <w:rPr>
          <w:rFonts w:ascii="Calibri" w:hAnsi="Calibri"/>
          <w:color w:val="000000"/>
        </w:rPr>
        <w:t xml:space="preserve">Elle a été pendant 10 ans </w:t>
      </w:r>
      <w:r w:rsidR="00E80C12">
        <w:rPr>
          <w:rFonts w:ascii="Calibri" w:hAnsi="Calibri"/>
          <w:color w:val="000000"/>
        </w:rPr>
        <w:t>à la</w:t>
      </w:r>
      <w:r>
        <w:rPr>
          <w:rFonts w:ascii="Calibri" w:hAnsi="Calibri"/>
          <w:color w:val="000000"/>
        </w:rPr>
        <w:t xml:space="preserve"> commission santé du PS.</w:t>
      </w:r>
    </w:p>
    <w:p w14:paraId="442CA629" w14:textId="04320D7C" w:rsidR="002975E0" w:rsidRDefault="0067752D" w:rsidP="00D87FBA">
      <w:pPr>
        <w:pStyle w:val="Standard"/>
        <w:spacing w:after="120" w:line="276" w:lineRule="auto"/>
        <w:jc w:val="both"/>
        <w:rPr>
          <w:rFonts w:ascii="Calibri" w:hAnsi="Calibri"/>
        </w:rPr>
      </w:pPr>
      <w:r>
        <w:rPr>
          <w:rFonts w:ascii="Calibri" w:hAnsi="Calibri"/>
          <w:color w:val="000000"/>
        </w:rPr>
        <w:t xml:space="preserve">Elle est actuellement directrice de cabinet du maire de </w:t>
      </w:r>
      <w:r w:rsidR="00E80C12">
        <w:rPr>
          <w:rFonts w:ascii="Calibri" w:hAnsi="Calibri"/>
          <w:color w:val="000000"/>
        </w:rPr>
        <w:t>Colombes</w:t>
      </w:r>
      <w:r>
        <w:rPr>
          <w:rFonts w:ascii="Calibri" w:hAnsi="Calibri"/>
          <w:color w:val="000000"/>
        </w:rPr>
        <w:t>, Patrick Chaimovitch et au BE départemental d’EELV Paris.</w:t>
      </w:r>
    </w:p>
    <w:p w14:paraId="7FEF45FD" w14:textId="77777777" w:rsidR="002975E0" w:rsidRDefault="002975E0" w:rsidP="00D87FBA">
      <w:pPr>
        <w:pStyle w:val="Standard"/>
        <w:spacing w:after="120" w:line="276" w:lineRule="auto"/>
        <w:jc w:val="both"/>
        <w:rPr>
          <w:rFonts w:ascii="Calibri" w:hAnsi="Calibri"/>
          <w:color w:val="000000"/>
        </w:rPr>
      </w:pPr>
    </w:p>
    <w:p w14:paraId="195CE59C" w14:textId="0F3BFC48"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Olivia Hicks :</w:t>
      </w:r>
    </w:p>
    <w:p w14:paraId="1BE15E53" w14:textId="4C257A9C" w:rsidR="002975E0" w:rsidRDefault="0067752D" w:rsidP="00D87FBA">
      <w:pPr>
        <w:pStyle w:val="Textbody"/>
        <w:spacing w:after="120" w:line="276" w:lineRule="auto"/>
        <w:jc w:val="both"/>
        <w:rPr>
          <w:rFonts w:ascii="Calibri" w:hAnsi="Calibri"/>
          <w:color w:val="000000"/>
        </w:rPr>
      </w:pPr>
      <w:r>
        <w:rPr>
          <w:rFonts w:ascii="Calibri" w:hAnsi="Calibri"/>
          <w:color w:val="000000"/>
        </w:rPr>
        <w:t xml:space="preserve">Olivia est Médecin du travail, addictologue et spécialiste du </w:t>
      </w:r>
      <w:r w:rsidR="00E80C12">
        <w:rPr>
          <w:rFonts w:ascii="Calibri" w:hAnsi="Calibri"/>
          <w:color w:val="000000"/>
        </w:rPr>
        <w:t>psycho-trauma</w:t>
      </w:r>
      <w:r>
        <w:rPr>
          <w:rFonts w:ascii="Calibri" w:hAnsi="Calibri"/>
          <w:color w:val="000000"/>
        </w:rPr>
        <w:t>.</w:t>
      </w:r>
      <w:r>
        <w:rPr>
          <w:rFonts w:ascii="Calibri" w:hAnsi="Calibri"/>
          <w:color w:val="000000"/>
        </w:rPr>
        <w:br/>
        <w:t>Après 8 ans à l’usine Alstom, puis 12 ans aux Hôpitaux St Maurice, elle est actuellement médecin du travail de l’Agence France Presse.</w:t>
      </w:r>
    </w:p>
    <w:p w14:paraId="2FEC6906" w14:textId="77777777" w:rsidR="002975E0" w:rsidRDefault="0067752D" w:rsidP="00D87FBA">
      <w:pPr>
        <w:pStyle w:val="Textbody"/>
        <w:spacing w:after="120" w:line="276" w:lineRule="auto"/>
        <w:jc w:val="both"/>
        <w:rPr>
          <w:rFonts w:hint="eastAsia"/>
        </w:rPr>
      </w:pPr>
      <w:r>
        <w:rPr>
          <w:rFonts w:ascii="Calibri" w:hAnsi="Calibri"/>
        </w:rPr>
        <w:t xml:space="preserve">Féministe, engagée contre les violences faites aux femmes et aux enfants, elle est depuis 2014 1ère adjointe au maire du 2ème, seule mairie écologiste de Paris. Étant également en charge de la petite enfance, des affaires scolaires et des associations elle conseille le maire en matière de santé d’égalité Homme/Femme et de lutte contre les violences faites aux femmes. Enfin, elle participe également </w:t>
      </w:r>
      <w:r>
        <w:rPr>
          <w:rStyle w:val="StrongEmphasis"/>
          <w:rFonts w:ascii="Calibri" w:hAnsi="Calibri"/>
          <w:b w:val="0"/>
          <w:bCs w:val="0"/>
        </w:rPr>
        <w:t>à la coopérative EELV.</w:t>
      </w:r>
    </w:p>
    <w:p w14:paraId="1B85E0FA" w14:textId="77777777" w:rsidR="002975E0" w:rsidRDefault="0067752D" w:rsidP="00D87FBA">
      <w:pPr>
        <w:pStyle w:val="Textbody"/>
        <w:spacing w:after="120" w:line="276" w:lineRule="auto"/>
        <w:jc w:val="both"/>
        <w:rPr>
          <w:rFonts w:hint="eastAsia"/>
        </w:rPr>
      </w:pPr>
      <w:r>
        <w:rPr>
          <w:rStyle w:val="StrongEmphasis"/>
          <w:rFonts w:ascii="Calibri" w:hAnsi="Calibri"/>
          <w:b w:val="0"/>
          <w:bCs w:val="0"/>
          <w:color w:val="000000"/>
        </w:rPr>
        <w:t xml:space="preserve">Candidate </w:t>
      </w:r>
      <w:r>
        <w:rPr>
          <w:rFonts w:ascii="Calibri" w:hAnsi="Calibri"/>
          <w:color w:val="000000"/>
        </w:rPr>
        <w:t>pour les relations avec les élus notamment les municipaux et sénateurs, pour qu’ils aient un langage commun, leur donner des éléments de connaissance sur la santé.</w:t>
      </w:r>
    </w:p>
    <w:p w14:paraId="7A148978" w14:textId="77777777" w:rsidR="002975E0" w:rsidRDefault="002975E0" w:rsidP="00D87FBA">
      <w:pPr>
        <w:pStyle w:val="Standard"/>
        <w:spacing w:after="120" w:line="276" w:lineRule="auto"/>
        <w:jc w:val="both"/>
        <w:rPr>
          <w:rFonts w:ascii="Calibri" w:hAnsi="Calibri"/>
          <w:color w:val="000000"/>
        </w:rPr>
      </w:pPr>
    </w:p>
    <w:p w14:paraId="00EAB8B5"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Alain Soyez :</w:t>
      </w:r>
    </w:p>
    <w:p w14:paraId="47BCB1D3"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Des Hauts de France, près de Lille.</w:t>
      </w:r>
    </w:p>
    <w:p w14:paraId="2CFEBCBA" w14:textId="510B5EC8" w:rsidR="002975E0" w:rsidRDefault="0067752D" w:rsidP="00D87FBA">
      <w:pPr>
        <w:pStyle w:val="Standard"/>
        <w:spacing w:after="120" w:line="276" w:lineRule="auto"/>
        <w:jc w:val="both"/>
        <w:rPr>
          <w:rFonts w:ascii="Calibri" w:hAnsi="Calibri"/>
        </w:rPr>
      </w:pPr>
      <w:r>
        <w:rPr>
          <w:rFonts w:ascii="Calibri" w:hAnsi="Calibri"/>
          <w:color w:val="000000"/>
        </w:rPr>
        <w:t xml:space="preserve">Il a été préventeur, ingénieur conseil à la Carsat, a dirigé un laboratoire de toxicologie, puis un laboratoire des risques physiques. Depuis 10-12 ans, il participe à l’expertise à l’Anses, sur les expositions aux risques chimiques et physiques, les </w:t>
      </w:r>
      <w:r w:rsidR="00E80C12">
        <w:rPr>
          <w:rFonts w:ascii="Calibri" w:hAnsi="Calibri"/>
          <w:color w:val="000000"/>
        </w:rPr>
        <w:t>nanomatériaux</w:t>
      </w:r>
      <w:r>
        <w:rPr>
          <w:rFonts w:ascii="Calibri" w:hAnsi="Calibri"/>
          <w:color w:val="000000"/>
        </w:rPr>
        <w:t>, la 5G...</w:t>
      </w:r>
    </w:p>
    <w:p w14:paraId="439AFF0A"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Il souhaite travailler à décloisonner la santé au travail, la santé publique, la santé environnementale.</w:t>
      </w:r>
    </w:p>
    <w:p w14:paraId="2C3709D0" w14:textId="230A006F" w:rsidR="002975E0" w:rsidRDefault="0067752D" w:rsidP="00D87FBA">
      <w:pPr>
        <w:pStyle w:val="Standard"/>
        <w:spacing w:after="120" w:line="276" w:lineRule="auto"/>
        <w:jc w:val="both"/>
        <w:rPr>
          <w:rFonts w:ascii="Calibri" w:hAnsi="Calibri"/>
          <w:color w:val="000000"/>
        </w:rPr>
      </w:pPr>
      <w:r>
        <w:rPr>
          <w:rFonts w:ascii="Calibri" w:hAnsi="Calibri"/>
          <w:color w:val="000000"/>
        </w:rPr>
        <w:t xml:space="preserve">Il est récemment adhérent à EELV, après avoir été longtemps </w:t>
      </w:r>
      <w:r w:rsidR="00743A0F">
        <w:rPr>
          <w:rFonts w:ascii="Calibri" w:hAnsi="Calibri"/>
          <w:color w:val="000000"/>
        </w:rPr>
        <w:t>militant a</w:t>
      </w:r>
      <w:r>
        <w:rPr>
          <w:rFonts w:ascii="Calibri" w:hAnsi="Calibri"/>
          <w:color w:val="000000"/>
        </w:rPr>
        <w:t>u PS.</w:t>
      </w:r>
    </w:p>
    <w:p w14:paraId="5680289C"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lastRenderedPageBreak/>
        <w:t>Candidat pour la communication et le GT santé au travail.</w:t>
      </w:r>
    </w:p>
    <w:p w14:paraId="0DA2BD6B" w14:textId="77777777" w:rsidR="002975E0" w:rsidRDefault="002975E0" w:rsidP="00D87FBA">
      <w:pPr>
        <w:pStyle w:val="Standard"/>
        <w:spacing w:after="120" w:line="276" w:lineRule="auto"/>
        <w:jc w:val="both"/>
        <w:rPr>
          <w:rFonts w:ascii="Calibri" w:hAnsi="Calibri"/>
          <w:color w:val="000000"/>
        </w:rPr>
      </w:pPr>
    </w:p>
    <w:p w14:paraId="3749760F"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Éric Arassus :</w:t>
      </w:r>
    </w:p>
    <w:p w14:paraId="1842DC2B"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infirmier de profession en réanimation auparavant, formateur depuis septembre.</w:t>
      </w:r>
    </w:p>
    <w:p w14:paraId="5805125F" w14:textId="77777777" w:rsidR="002975E0" w:rsidRDefault="0067752D" w:rsidP="00D87FBA">
      <w:pPr>
        <w:pStyle w:val="Standard"/>
        <w:spacing w:after="120" w:line="276" w:lineRule="auto"/>
        <w:jc w:val="both"/>
        <w:rPr>
          <w:rFonts w:ascii="Calibri" w:hAnsi="Calibri"/>
        </w:rPr>
      </w:pPr>
      <w:r>
        <w:rPr>
          <w:rFonts w:ascii="Calibri" w:hAnsi="Calibri"/>
          <w:color w:val="000000"/>
        </w:rPr>
        <w:t>Il a aussi été collaborateur parlementaire pendant un an d’une députée PS.</w:t>
      </w:r>
    </w:p>
    <w:p w14:paraId="559E9B8E" w14:textId="1795BDFD" w:rsidR="002975E0" w:rsidRDefault="0067752D" w:rsidP="00D87FBA">
      <w:pPr>
        <w:pStyle w:val="Standard"/>
        <w:spacing w:after="120" w:line="276" w:lineRule="auto"/>
        <w:jc w:val="both"/>
        <w:rPr>
          <w:rFonts w:ascii="Calibri" w:hAnsi="Calibri"/>
        </w:rPr>
      </w:pPr>
      <w:r>
        <w:rPr>
          <w:rFonts w:ascii="Calibri" w:hAnsi="Calibri"/>
          <w:color w:val="000000"/>
        </w:rPr>
        <w:t xml:space="preserve">Adhérent à EELV depuis les européennes et à la commission santé depuis 1 an, il est aussi </w:t>
      </w:r>
      <w:r w:rsidR="00743A0F">
        <w:rPr>
          <w:rFonts w:ascii="Calibri" w:hAnsi="Calibri"/>
          <w:color w:val="000000"/>
        </w:rPr>
        <w:t>membre des</w:t>
      </w:r>
      <w:r>
        <w:rPr>
          <w:rFonts w:ascii="Calibri" w:hAnsi="Calibri"/>
          <w:color w:val="000000"/>
        </w:rPr>
        <w:t xml:space="preserve"> commissions LGBT et sport, membre du conseil politique départemental d’EELV Paris et du conseil politique régional </w:t>
      </w:r>
      <w:r w:rsidR="00743A0F">
        <w:rPr>
          <w:rFonts w:ascii="Calibri" w:hAnsi="Calibri"/>
          <w:color w:val="000000"/>
        </w:rPr>
        <w:t>Ile-de-France</w:t>
      </w:r>
      <w:r>
        <w:rPr>
          <w:rFonts w:ascii="Calibri" w:hAnsi="Calibri"/>
          <w:color w:val="000000"/>
        </w:rPr>
        <w:t>.</w:t>
      </w:r>
    </w:p>
    <w:p w14:paraId="40C276A5" w14:textId="2FA70F26" w:rsidR="002975E0" w:rsidRDefault="0067752D" w:rsidP="00D87FBA">
      <w:pPr>
        <w:pStyle w:val="Standard"/>
        <w:spacing w:after="120" w:line="276" w:lineRule="auto"/>
        <w:jc w:val="both"/>
        <w:rPr>
          <w:rFonts w:ascii="Calibri" w:hAnsi="Calibri"/>
        </w:rPr>
      </w:pPr>
      <w:r>
        <w:rPr>
          <w:rFonts w:ascii="Calibri" w:hAnsi="Calibri"/>
          <w:color w:val="000000"/>
        </w:rPr>
        <w:t>Il co-anime le GT r</w:t>
      </w:r>
      <w:r>
        <w:rPr>
          <w:rFonts w:ascii="Calibri" w:hAnsi="Calibri" w:cs="Calibri"/>
          <w:color w:val="000000"/>
        </w:rPr>
        <w:t>éforme et transformation des établissements de santé (</w:t>
      </w:r>
      <w:r w:rsidR="00743A0F">
        <w:rPr>
          <w:rFonts w:ascii="Calibri" w:hAnsi="Calibri" w:cs="Calibri"/>
          <w:color w:val="000000"/>
        </w:rPr>
        <w:t>ex-GT</w:t>
      </w:r>
      <w:r>
        <w:rPr>
          <w:rFonts w:ascii="Calibri" w:hAnsi="Calibri" w:cs="Calibri"/>
          <w:color w:val="000000"/>
        </w:rPr>
        <w:t xml:space="preserve"> Ségur) </w:t>
      </w:r>
      <w:r>
        <w:rPr>
          <w:rFonts w:ascii="Calibri" w:hAnsi="Calibri"/>
          <w:color w:val="000000"/>
        </w:rPr>
        <w:t xml:space="preserve">et souhaite participer à la gestion des </w:t>
      </w:r>
      <w:r w:rsidR="00743A0F">
        <w:rPr>
          <w:rFonts w:ascii="Calibri" w:hAnsi="Calibri"/>
          <w:color w:val="000000"/>
        </w:rPr>
        <w:t>réseaux</w:t>
      </w:r>
      <w:r>
        <w:rPr>
          <w:rFonts w:ascii="Calibri" w:hAnsi="Calibri"/>
          <w:color w:val="000000"/>
        </w:rPr>
        <w:t xml:space="preserve"> sociaux et de la communication.</w:t>
      </w:r>
    </w:p>
    <w:p w14:paraId="7F4E6C88" w14:textId="77777777" w:rsidR="002975E0" w:rsidRDefault="002975E0" w:rsidP="00D87FBA">
      <w:pPr>
        <w:pStyle w:val="Standard"/>
        <w:spacing w:after="120" w:line="276" w:lineRule="auto"/>
        <w:jc w:val="both"/>
        <w:rPr>
          <w:rFonts w:ascii="Calibri" w:hAnsi="Calibri"/>
          <w:color w:val="000000"/>
        </w:rPr>
      </w:pPr>
    </w:p>
    <w:p w14:paraId="7EA6A061"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Rachel Savin-Puget :</w:t>
      </w:r>
    </w:p>
    <w:p w14:paraId="5963968F"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Récente adhérente à EELV au printemps 2020 au 3</w:t>
      </w:r>
      <w:r>
        <w:rPr>
          <w:rFonts w:ascii="Calibri" w:hAnsi="Calibri"/>
          <w:color w:val="000000"/>
          <w:vertAlign w:val="superscript"/>
        </w:rPr>
        <w:t xml:space="preserve">e </w:t>
      </w:r>
      <w:r>
        <w:rPr>
          <w:rFonts w:ascii="Calibri" w:hAnsi="Calibri"/>
          <w:color w:val="000000"/>
        </w:rPr>
        <w:t>arrondissement de Paris, au GL de Paris centre.</w:t>
      </w:r>
    </w:p>
    <w:p w14:paraId="5C93C663"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Formation économiste et sociologie, puis journaliste ;entrepreneuse, (centre de soin et cosmétiques bio).</w:t>
      </w:r>
    </w:p>
    <w:p w14:paraId="2C2EA706" w14:textId="4DDADE5C" w:rsidR="002975E0" w:rsidRDefault="00743A0F" w:rsidP="00D87FBA">
      <w:pPr>
        <w:pStyle w:val="Standard"/>
        <w:spacing w:after="120" w:line="276" w:lineRule="auto"/>
        <w:jc w:val="both"/>
        <w:rPr>
          <w:rFonts w:ascii="Calibri" w:hAnsi="Calibri"/>
          <w:color w:val="000000"/>
        </w:rPr>
      </w:pPr>
      <w:r>
        <w:rPr>
          <w:rFonts w:ascii="Calibri" w:hAnsi="Calibri"/>
          <w:color w:val="000000"/>
        </w:rPr>
        <w:t>Engagement militant</w:t>
      </w:r>
      <w:r w:rsidR="0067752D">
        <w:rPr>
          <w:rFonts w:ascii="Calibri" w:hAnsi="Calibri"/>
          <w:color w:val="000000"/>
        </w:rPr>
        <w:t xml:space="preserve"> féministe et pour le climat et </w:t>
      </w:r>
      <w:r>
        <w:rPr>
          <w:rFonts w:ascii="Calibri" w:hAnsi="Calibri"/>
          <w:color w:val="000000"/>
        </w:rPr>
        <w:t>les droits</w:t>
      </w:r>
      <w:r w:rsidR="0067752D">
        <w:rPr>
          <w:rFonts w:ascii="Calibri" w:hAnsi="Calibri"/>
          <w:color w:val="000000"/>
        </w:rPr>
        <w:t xml:space="preserve"> pour la nature.</w:t>
      </w:r>
    </w:p>
    <w:p w14:paraId="14CA499B"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Elle n’est pas une professionnelle de la santé mais a une vision holistique de la santé : alimentation, pollutions environnementales, droits pour la nature, droits pour la santé sexuelle...</w:t>
      </w:r>
    </w:p>
    <w:p w14:paraId="2F766A2B"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Elle co-anime GT santé planétaire et se propose de coordonner les GT de la commission santé.</w:t>
      </w:r>
    </w:p>
    <w:p w14:paraId="6CD3C990" w14:textId="77777777" w:rsidR="002975E0" w:rsidRDefault="002975E0" w:rsidP="00D87FBA">
      <w:pPr>
        <w:pStyle w:val="Standard"/>
        <w:spacing w:after="120" w:line="276" w:lineRule="auto"/>
        <w:jc w:val="both"/>
        <w:rPr>
          <w:rFonts w:ascii="Calibri" w:hAnsi="Calibri"/>
          <w:color w:val="000000"/>
        </w:rPr>
      </w:pPr>
    </w:p>
    <w:p w14:paraId="13E88044" w14:textId="77777777" w:rsidR="002975E0" w:rsidRDefault="0067752D" w:rsidP="00D87FBA">
      <w:pPr>
        <w:pStyle w:val="Standard"/>
        <w:spacing w:after="120" w:line="276" w:lineRule="auto"/>
        <w:jc w:val="both"/>
        <w:rPr>
          <w:rFonts w:ascii="Calibri" w:hAnsi="Calibri"/>
          <w:b/>
          <w:bCs/>
          <w:color w:val="000000"/>
          <w:u w:val="single"/>
        </w:rPr>
      </w:pPr>
      <w:r>
        <w:rPr>
          <w:rFonts w:ascii="Calibri" w:hAnsi="Calibri"/>
          <w:b/>
          <w:bCs/>
          <w:color w:val="000000"/>
          <w:u w:val="single"/>
        </w:rPr>
        <w:t>Dominique Sassoon :</w:t>
      </w:r>
    </w:p>
    <w:p w14:paraId="598D7A5B"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Ancien chirurgien de la main à Aix-en-Provence.</w:t>
      </w:r>
    </w:p>
    <w:p w14:paraId="239BE41B"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Il a aussi travaillé dans l’humanitaire</w:t>
      </w:r>
    </w:p>
    <w:p w14:paraId="2E8A9AA1"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Il défend une écologie pragmatique, il a été tête de liste EELV aux municipales 2020.</w:t>
      </w:r>
    </w:p>
    <w:p w14:paraId="165ADC85" w14:textId="77777777" w:rsidR="002975E0" w:rsidRDefault="0067752D" w:rsidP="00D87FBA">
      <w:pPr>
        <w:pStyle w:val="Standard"/>
        <w:spacing w:after="120" w:line="276" w:lineRule="auto"/>
        <w:jc w:val="both"/>
        <w:rPr>
          <w:rFonts w:ascii="Calibri" w:hAnsi="Calibri"/>
          <w:color w:val="000000"/>
        </w:rPr>
      </w:pPr>
      <w:r>
        <w:rPr>
          <w:rFonts w:ascii="Calibri" w:hAnsi="Calibri"/>
          <w:color w:val="000000"/>
        </w:rPr>
        <w:t>Il souhaite être animateur des GT pour avoir une communication fluide, transversale et transparente. Il est aussi animateur du GT prévention.</w:t>
      </w:r>
    </w:p>
    <w:p w14:paraId="36CA9F7A" w14:textId="77777777" w:rsidR="002975E0" w:rsidRDefault="002975E0" w:rsidP="00D87FBA">
      <w:pPr>
        <w:pStyle w:val="Standard"/>
        <w:spacing w:after="120" w:line="276" w:lineRule="auto"/>
        <w:jc w:val="both"/>
        <w:rPr>
          <w:rFonts w:ascii="Calibri" w:hAnsi="Calibri"/>
          <w:color w:val="000000"/>
        </w:rPr>
      </w:pPr>
    </w:p>
    <w:p w14:paraId="1654D7E6" w14:textId="77777777" w:rsidR="002975E0" w:rsidRDefault="0067752D" w:rsidP="00D87FBA">
      <w:pPr>
        <w:pStyle w:val="Standard"/>
        <w:spacing w:after="120" w:line="276" w:lineRule="auto"/>
        <w:jc w:val="both"/>
        <w:rPr>
          <w:rFonts w:ascii="Calibri" w:hAnsi="Calibri"/>
          <w:color w:val="000000"/>
        </w:rPr>
      </w:pPr>
      <w:r>
        <w:rPr>
          <w:rFonts w:ascii="Calibri" w:hAnsi="Calibri"/>
          <w:b/>
          <w:bCs/>
          <w:color w:val="000000"/>
          <w:u w:val="single"/>
        </w:rPr>
        <w:t>Christophe Collet :</w:t>
      </w:r>
    </w:p>
    <w:p w14:paraId="4FEB5E75" w14:textId="41B7155F" w:rsidR="002975E0" w:rsidRDefault="0067752D" w:rsidP="00D87FBA">
      <w:pPr>
        <w:pStyle w:val="Standard"/>
        <w:spacing w:after="120" w:line="276" w:lineRule="auto"/>
        <w:jc w:val="both"/>
        <w:rPr>
          <w:rFonts w:hint="eastAsia"/>
        </w:rPr>
      </w:pPr>
      <w:r>
        <w:rPr>
          <w:rFonts w:ascii="Calibri" w:hAnsi="Calibri"/>
          <w:color w:val="000000"/>
        </w:rPr>
        <w:t xml:space="preserve">Ancien ingénieur agronome, près de Montpellier. Il a travaillé au </w:t>
      </w:r>
      <w:r w:rsidR="00743A0F">
        <w:rPr>
          <w:rFonts w:ascii="Calibri" w:hAnsi="Calibri"/>
          <w:color w:val="000000"/>
        </w:rPr>
        <w:t>CIRAD</w:t>
      </w:r>
      <w:r>
        <w:rPr>
          <w:rFonts w:ascii="Calibri" w:hAnsi="Calibri"/>
          <w:color w:val="000000"/>
        </w:rPr>
        <w:t xml:space="preserve"> (Inra à l’international), à l’</w:t>
      </w:r>
      <w:r w:rsidR="00743A0F">
        <w:rPr>
          <w:rFonts w:ascii="Calibri" w:hAnsi="Calibri"/>
          <w:color w:val="000000"/>
        </w:rPr>
        <w:t>ANVAR</w:t>
      </w:r>
      <w:r>
        <w:rPr>
          <w:rFonts w:ascii="Calibri" w:hAnsi="Calibri"/>
          <w:color w:val="000000"/>
        </w:rPr>
        <w:t xml:space="preserve"> (qui n’existe plus).</w:t>
      </w:r>
    </w:p>
    <w:p w14:paraId="1393886C" w14:textId="68B3D12C" w:rsidR="002975E0" w:rsidRDefault="0067752D" w:rsidP="00D87FBA">
      <w:pPr>
        <w:pStyle w:val="Standard"/>
        <w:spacing w:after="120" w:line="276" w:lineRule="auto"/>
        <w:jc w:val="both"/>
        <w:rPr>
          <w:rFonts w:ascii="Calibri" w:hAnsi="Calibri"/>
          <w:color w:val="000000"/>
        </w:rPr>
      </w:pPr>
      <w:r>
        <w:rPr>
          <w:rFonts w:ascii="Calibri" w:hAnsi="Calibri"/>
          <w:color w:val="000000"/>
        </w:rPr>
        <w:t>Face au manque de liens entre les travaux des agronomes et la santé, il est adhérent depuis 2 ans à EELV et animateur du GT alimentation santé et membre du GT santé planétaire.</w:t>
      </w:r>
    </w:p>
    <w:p w14:paraId="12CFADE5" w14:textId="0372DF66" w:rsidR="004C66E0" w:rsidRDefault="004C66E0" w:rsidP="004C66E0">
      <w:pPr>
        <w:pStyle w:val="Standard"/>
        <w:spacing w:after="120" w:line="276" w:lineRule="auto"/>
        <w:rPr>
          <w:rFonts w:ascii="Calibri" w:hAnsi="Calibri"/>
          <w:color w:val="000000"/>
        </w:rPr>
      </w:pPr>
    </w:p>
    <w:p w14:paraId="4AC082DC" w14:textId="77777777" w:rsidR="00D87FBA" w:rsidRDefault="00D87FBA" w:rsidP="004C66E0">
      <w:pPr>
        <w:pStyle w:val="Standard"/>
        <w:spacing w:after="120" w:line="276" w:lineRule="auto"/>
        <w:rPr>
          <w:rFonts w:ascii="Calibri" w:hAnsi="Calibri"/>
          <w:color w:val="000000"/>
        </w:rPr>
      </w:pPr>
    </w:p>
    <w:p w14:paraId="243B3106" w14:textId="4CE0A94C" w:rsidR="004C66E0" w:rsidRPr="004C66E0" w:rsidRDefault="004C66E0" w:rsidP="004C66E0">
      <w:pPr>
        <w:pStyle w:val="Textbody"/>
        <w:numPr>
          <w:ilvl w:val="0"/>
          <w:numId w:val="2"/>
        </w:numPr>
        <w:shd w:val="clear" w:color="auto" w:fill="C1FFDD"/>
        <w:spacing w:after="120" w:line="276" w:lineRule="auto"/>
        <w:rPr>
          <w:rFonts w:ascii="Calibri" w:hAnsi="Calibri"/>
          <w:color w:val="00682F"/>
        </w:rPr>
      </w:pPr>
      <w:r w:rsidRPr="004C66E0">
        <w:rPr>
          <w:rFonts w:ascii="Calibri" w:hAnsi="Calibri" w:hint="eastAsia"/>
          <w:color w:val="00682F"/>
        </w:rPr>
        <w:lastRenderedPageBreak/>
        <w:t>Election du bureau</w:t>
      </w:r>
    </w:p>
    <w:p w14:paraId="2A1F596F" w14:textId="78E266AA" w:rsidR="004C66E0" w:rsidRDefault="004C66E0" w:rsidP="004C66E0">
      <w:pPr>
        <w:pStyle w:val="Standard"/>
        <w:spacing w:after="120" w:line="276" w:lineRule="auto"/>
        <w:rPr>
          <w:rFonts w:ascii="Calibri" w:hAnsi="Calibri"/>
          <w:color w:val="000000"/>
        </w:rPr>
      </w:pPr>
      <w:r>
        <w:rPr>
          <w:rFonts w:ascii="Calibri" w:hAnsi="Calibri"/>
          <w:color w:val="000000"/>
        </w:rPr>
        <w:t xml:space="preserve">Un appel a été lancé </w:t>
      </w:r>
      <w:r w:rsidRPr="004C66E0">
        <w:rPr>
          <w:rFonts w:ascii="Calibri" w:hAnsi="Calibri" w:hint="eastAsia"/>
          <w:color w:val="000000"/>
        </w:rPr>
        <w:t>aux volon</w:t>
      </w:r>
      <w:r>
        <w:rPr>
          <w:rFonts w:ascii="Calibri" w:hAnsi="Calibri"/>
          <w:color w:val="000000"/>
        </w:rPr>
        <w:t xml:space="preserve">tés </w:t>
      </w:r>
      <w:r w:rsidRPr="004C66E0">
        <w:rPr>
          <w:rFonts w:ascii="Calibri" w:hAnsi="Calibri" w:hint="eastAsia"/>
          <w:color w:val="000000"/>
        </w:rPr>
        <w:t>pour faire partie du bureau et monter des GT sur les aspects non couverts actuellement.</w:t>
      </w:r>
    </w:p>
    <w:p w14:paraId="20897D06" w14:textId="0B8ECFC1" w:rsidR="004C66E0" w:rsidRDefault="004C66E0" w:rsidP="004C66E0">
      <w:pPr>
        <w:pStyle w:val="Standard"/>
        <w:spacing w:after="120" w:line="276" w:lineRule="auto"/>
        <w:rPr>
          <w:rFonts w:ascii="Calibri" w:hAnsi="Calibri"/>
        </w:rPr>
      </w:pPr>
      <w:r>
        <w:rPr>
          <w:rFonts w:ascii="Calibri" w:hAnsi="Calibri"/>
        </w:rPr>
        <w:t xml:space="preserve">Le bureau a été élu à l'unanimité : </w:t>
      </w:r>
      <w:r w:rsidR="00FC1A90">
        <w:rPr>
          <w:rFonts w:ascii="Calibri" w:hAnsi="Calibri"/>
        </w:rPr>
        <w:t xml:space="preserve">36 pour, soit </w:t>
      </w:r>
      <w:r>
        <w:rPr>
          <w:rFonts w:ascii="Calibri" w:hAnsi="Calibri"/>
        </w:rPr>
        <w:t>25 participants et 11 procurations</w:t>
      </w:r>
      <w:r w:rsidR="00FC1A90">
        <w:rPr>
          <w:rFonts w:ascii="Calibri" w:hAnsi="Calibri"/>
        </w:rPr>
        <w:t>.</w:t>
      </w:r>
    </w:p>
    <w:p w14:paraId="3DC46087" w14:textId="56691401" w:rsidR="00480F5E" w:rsidRDefault="00480F5E" w:rsidP="004C66E0">
      <w:pPr>
        <w:pStyle w:val="Standard"/>
        <w:spacing w:after="120" w:line="276" w:lineRule="auto"/>
        <w:rPr>
          <w:rFonts w:ascii="Calibri" w:hAnsi="Calibri"/>
        </w:rPr>
      </w:pPr>
      <w:r>
        <w:rPr>
          <w:rFonts w:ascii="Calibri" w:hAnsi="Calibri"/>
        </w:rPr>
        <w:t xml:space="preserve">Les deux nouv.eaux/elles </w:t>
      </w:r>
      <w:r w:rsidR="00743A0F">
        <w:rPr>
          <w:rFonts w:ascii="Calibri" w:hAnsi="Calibri"/>
        </w:rPr>
        <w:t>coresponsables</w:t>
      </w:r>
      <w:r>
        <w:rPr>
          <w:rFonts w:ascii="Calibri" w:hAnsi="Calibri"/>
        </w:rPr>
        <w:t xml:space="preserve"> ont adressé les remerciements à tous les membres de la commission pour leur confiance.</w:t>
      </w:r>
    </w:p>
    <w:p w14:paraId="183146C1" w14:textId="77777777" w:rsidR="00D87FBA" w:rsidRDefault="00D87FBA" w:rsidP="004C66E0">
      <w:pPr>
        <w:pStyle w:val="Standard"/>
        <w:spacing w:after="120" w:line="276" w:lineRule="auto"/>
        <w:rPr>
          <w:rFonts w:ascii="Calibri" w:hAnsi="Calibri"/>
        </w:rPr>
      </w:pPr>
    </w:p>
    <w:p w14:paraId="7AA76A6A" w14:textId="35740C2B" w:rsidR="00480F5E" w:rsidRDefault="00480F5E" w:rsidP="00480F5E">
      <w:pPr>
        <w:pStyle w:val="Textbody"/>
        <w:numPr>
          <w:ilvl w:val="0"/>
          <w:numId w:val="1"/>
        </w:numPr>
        <w:shd w:val="clear" w:color="auto" w:fill="C1FFDD"/>
        <w:spacing w:after="120" w:line="276" w:lineRule="auto"/>
        <w:rPr>
          <w:rFonts w:ascii="Calibri" w:hAnsi="Calibri"/>
          <w:b/>
          <w:bCs/>
          <w:color w:val="00682F"/>
        </w:rPr>
      </w:pPr>
      <w:r w:rsidRPr="00480F5E">
        <w:rPr>
          <w:rFonts w:ascii="Calibri" w:hAnsi="Calibri"/>
          <w:b/>
          <w:bCs/>
          <w:color w:val="00682F"/>
        </w:rPr>
        <w:t>Groupes de travail et les questions d'actualité</w:t>
      </w:r>
    </w:p>
    <w:p w14:paraId="40038DFC" w14:textId="77777777" w:rsidR="00D87FBA" w:rsidRPr="00480F5E" w:rsidRDefault="00D87FBA" w:rsidP="00D87FBA">
      <w:pPr>
        <w:rPr>
          <w:rFonts w:hint="eastAsia"/>
        </w:rPr>
      </w:pPr>
    </w:p>
    <w:p w14:paraId="454F4D6B" w14:textId="13282EF1" w:rsidR="00480F5E" w:rsidRPr="00480F5E" w:rsidRDefault="00480F5E" w:rsidP="00480F5E">
      <w:pPr>
        <w:pStyle w:val="Textbody"/>
        <w:numPr>
          <w:ilvl w:val="0"/>
          <w:numId w:val="4"/>
        </w:numPr>
        <w:shd w:val="clear" w:color="auto" w:fill="C1FFDD"/>
        <w:spacing w:after="120" w:line="276" w:lineRule="auto"/>
        <w:rPr>
          <w:rFonts w:ascii="Calibri" w:hAnsi="Calibri"/>
          <w:color w:val="00682F"/>
        </w:rPr>
      </w:pPr>
      <w:r w:rsidRPr="00480F5E">
        <w:rPr>
          <w:rFonts w:ascii="Calibri" w:hAnsi="Calibri"/>
          <w:color w:val="00682F"/>
        </w:rPr>
        <w:t>Groupe</w:t>
      </w:r>
      <w:r>
        <w:rPr>
          <w:rFonts w:ascii="Calibri" w:hAnsi="Calibri"/>
          <w:color w:val="00682F"/>
        </w:rPr>
        <w:t>s</w:t>
      </w:r>
      <w:r w:rsidRPr="00480F5E">
        <w:rPr>
          <w:rFonts w:ascii="Calibri" w:hAnsi="Calibri"/>
          <w:color w:val="00682F"/>
        </w:rPr>
        <w:t xml:space="preserve"> existant</w:t>
      </w:r>
      <w:r>
        <w:rPr>
          <w:rFonts w:ascii="Calibri" w:hAnsi="Calibri"/>
          <w:color w:val="00682F"/>
        </w:rPr>
        <w:t>s</w:t>
      </w:r>
    </w:p>
    <w:p w14:paraId="5E66440E" w14:textId="065350CC" w:rsidR="00480F5E" w:rsidRPr="00480F5E" w:rsidRDefault="00480F5E" w:rsidP="00480F5E">
      <w:pPr>
        <w:pStyle w:val="Textbody"/>
        <w:spacing w:after="120" w:line="276" w:lineRule="auto"/>
        <w:rPr>
          <w:rFonts w:ascii="Calibri" w:hAnsi="Calibri"/>
        </w:rPr>
      </w:pPr>
      <w:r w:rsidRPr="00480F5E">
        <w:rPr>
          <w:rFonts w:ascii="Calibri" w:hAnsi="Calibri" w:hint="eastAsia"/>
        </w:rPr>
        <w:t>P</w:t>
      </w:r>
      <w:r>
        <w:rPr>
          <w:rFonts w:ascii="Calibri" w:hAnsi="Calibri"/>
        </w:rPr>
        <w:t>ré</w:t>
      </w:r>
      <w:r w:rsidRPr="00480F5E">
        <w:rPr>
          <w:rFonts w:ascii="Calibri" w:hAnsi="Calibri" w:hint="eastAsia"/>
        </w:rPr>
        <w:t xml:space="preserve">sentation </w:t>
      </w:r>
      <w:r>
        <w:rPr>
          <w:rFonts w:ascii="Calibri" w:hAnsi="Calibri"/>
        </w:rPr>
        <w:t>de chaque groupe thématique (GT) par</w:t>
      </w:r>
      <w:r w:rsidRPr="00480F5E">
        <w:rPr>
          <w:rFonts w:ascii="Calibri" w:hAnsi="Calibri" w:hint="eastAsia"/>
        </w:rPr>
        <w:t xml:space="preserve"> Rachel et Dominique</w:t>
      </w:r>
      <w:r>
        <w:rPr>
          <w:rFonts w:ascii="Calibri" w:hAnsi="Calibri"/>
        </w:rPr>
        <w:t>,</w:t>
      </w:r>
      <w:r w:rsidRPr="00480F5E">
        <w:rPr>
          <w:rFonts w:ascii="Calibri" w:hAnsi="Calibri" w:hint="eastAsia"/>
        </w:rPr>
        <w:t xml:space="preserve"> </w:t>
      </w:r>
      <w:r>
        <w:rPr>
          <w:rFonts w:ascii="Calibri" w:hAnsi="Calibri"/>
        </w:rPr>
        <w:t>qui a été</w:t>
      </w:r>
      <w:r w:rsidRPr="00480F5E">
        <w:rPr>
          <w:rFonts w:ascii="Calibri" w:hAnsi="Calibri" w:hint="eastAsia"/>
        </w:rPr>
        <w:t xml:space="preserve"> comp</w:t>
      </w:r>
      <w:r>
        <w:rPr>
          <w:rFonts w:ascii="Calibri" w:hAnsi="Calibri"/>
        </w:rPr>
        <w:t>létée</w:t>
      </w:r>
      <w:r w:rsidRPr="00480F5E">
        <w:rPr>
          <w:rFonts w:ascii="Calibri" w:hAnsi="Calibri" w:hint="eastAsia"/>
        </w:rPr>
        <w:t xml:space="preserve"> par les animateurs et les participants. </w:t>
      </w:r>
      <w:r>
        <w:rPr>
          <w:rFonts w:ascii="Calibri" w:hAnsi="Calibri"/>
        </w:rPr>
        <w:t>(</w:t>
      </w:r>
      <w:r w:rsidRPr="00480F5E">
        <w:rPr>
          <w:rFonts w:ascii="Calibri" w:hAnsi="Calibri" w:hint="eastAsia"/>
        </w:rPr>
        <w:t xml:space="preserve">Cf. </w:t>
      </w:r>
      <w:r>
        <w:rPr>
          <w:rFonts w:ascii="Calibri" w:hAnsi="Calibri"/>
        </w:rPr>
        <w:t>document de présentation des groupes thématiques)</w:t>
      </w:r>
    </w:p>
    <w:p w14:paraId="144DA50E" w14:textId="5F0CFB34" w:rsidR="00480F5E" w:rsidRPr="00480F5E" w:rsidRDefault="00480F5E" w:rsidP="0067752D">
      <w:pPr>
        <w:pStyle w:val="Textbody"/>
        <w:numPr>
          <w:ilvl w:val="0"/>
          <w:numId w:val="5"/>
        </w:numPr>
        <w:spacing w:after="120" w:line="276" w:lineRule="auto"/>
        <w:rPr>
          <w:rFonts w:ascii="Calibri" w:hAnsi="Calibri"/>
        </w:rPr>
      </w:pPr>
      <w:r>
        <w:rPr>
          <w:rFonts w:ascii="Calibri" w:hAnsi="Calibri"/>
        </w:rPr>
        <w:t>Réforme</w:t>
      </w:r>
      <w:r w:rsidRPr="00480F5E">
        <w:rPr>
          <w:rFonts w:ascii="Calibri" w:hAnsi="Calibri" w:hint="eastAsia"/>
        </w:rPr>
        <w:t xml:space="preserve"> et transformation de</w:t>
      </w:r>
      <w:r>
        <w:rPr>
          <w:rFonts w:ascii="Calibri" w:hAnsi="Calibri"/>
        </w:rPr>
        <w:t>s ét</w:t>
      </w:r>
      <w:r w:rsidRPr="00480F5E">
        <w:rPr>
          <w:rFonts w:ascii="Calibri" w:hAnsi="Calibri" w:hint="eastAsia"/>
        </w:rPr>
        <w:t xml:space="preserve">ablissements de </w:t>
      </w:r>
      <w:r>
        <w:rPr>
          <w:rFonts w:ascii="Calibri" w:hAnsi="Calibri"/>
        </w:rPr>
        <w:t>santé</w:t>
      </w:r>
    </w:p>
    <w:p w14:paraId="01C1C702" w14:textId="427CC375" w:rsidR="00480F5E" w:rsidRPr="00480F5E" w:rsidRDefault="00480F5E" w:rsidP="0067752D">
      <w:pPr>
        <w:pStyle w:val="Textbody"/>
        <w:numPr>
          <w:ilvl w:val="0"/>
          <w:numId w:val="5"/>
        </w:numPr>
        <w:spacing w:after="120" w:line="276" w:lineRule="auto"/>
        <w:rPr>
          <w:rFonts w:ascii="Calibri" w:hAnsi="Calibri"/>
        </w:rPr>
      </w:pPr>
      <w:r w:rsidRPr="00480F5E">
        <w:rPr>
          <w:rFonts w:ascii="Calibri" w:hAnsi="Calibri" w:hint="eastAsia"/>
        </w:rPr>
        <w:t>Alimentation/</w:t>
      </w:r>
      <w:r>
        <w:rPr>
          <w:rFonts w:ascii="Calibri" w:hAnsi="Calibri"/>
        </w:rPr>
        <w:t>Santé</w:t>
      </w:r>
    </w:p>
    <w:p w14:paraId="01FC3EB2" w14:textId="47633FC9" w:rsidR="00480F5E" w:rsidRPr="00480F5E" w:rsidRDefault="00480F5E" w:rsidP="0067752D">
      <w:pPr>
        <w:pStyle w:val="Textbody"/>
        <w:numPr>
          <w:ilvl w:val="0"/>
          <w:numId w:val="5"/>
        </w:numPr>
        <w:spacing w:after="120" w:line="276" w:lineRule="auto"/>
        <w:rPr>
          <w:rFonts w:ascii="Calibri" w:hAnsi="Calibri"/>
        </w:rPr>
      </w:pPr>
      <w:r>
        <w:rPr>
          <w:rFonts w:ascii="Calibri" w:hAnsi="Calibri"/>
        </w:rPr>
        <w:t>Santé</w:t>
      </w:r>
      <w:r w:rsidRPr="00480F5E">
        <w:rPr>
          <w:rFonts w:ascii="Calibri" w:hAnsi="Calibri" w:hint="eastAsia"/>
        </w:rPr>
        <w:t xml:space="preserve"> et </w:t>
      </w:r>
      <w:r>
        <w:rPr>
          <w:rFonts w:ascii="Calibri" w:hAnsi="Calibri"/>
        </w:rPr>
        <w:t>qualité</w:t>
      </w:r>
      <w:r w:rsidRPr="00480F5E">
        <w:rPr>
          <w:rFonts w:ascii="Calibri" w:hAnsi="Calibri" w:hint="eastAsia"/>
        </w:rPr>
        <w:t xml:space="preserve"> de vie au travail</w:t>
      </w:r>
    </w:p>
    <w:p w14:paraId="44FDD12A" w14:textId="4592EB85" w:rsidR="00480F5E" w:rsidRPr="00480F5E" w:rsidRDefault="00480F5E" w:rsidP="0067752D">
      <w:pPr>
        <w:pStyle w:val="Textbody"/>
        <w:numPr>
          <w:ilvl w:val="0"/>
          <w:numId w:val="5"/>
        </w:numPr>
        <w:spacing w:after="120" w:line="276" w:lineRule="auto"/>
        <w:rPr>
          <w:rFonts w:ascii="Calibri" w:hAnsi="Calibri"/>
        </w:rPr>
      </w:pPr>
      <w:r>
        <w:rPr>
          <w:rFonts w:ascii="Calibri" w:hAnsi="Calibri"/>
        </w:rPr>
        <w:t>Prévention</w:t>
      </w:r>
      <w:r w:rsidRPr="00480F5E">
        <w:rPr>
          <w:rFonts w:ascii="Calibri" w:hAnsi="Calibri" w:hint="eastAsia"/>
        </w:rPr>
        <w:t xml:space="preserve"> </w:t>
      </w:r>
      <w:r>
        <w:rPr>
          <w:rFonts w:ascii="Calibri" w:hAnsi="Calibri"/>
        </w:rPr>
        <w:t>Santé</w:t>
      </w:r>
      <w:r w:rsidRPr="00480F5E">
        <w:rPr>
          <w:rFonts w:ascii="Calibri" w:hAnsi="Calibri" w:hint="eastAsia"/>
        </w:rPr>
        <w:t xml:space="preserve"> Ecologie</w:t>
      </w:r>
    </w:p>
    <w:p w14:paraId="584DFFF5" w14:textId="30621D91" w:rsidR="00480F5E" w:rsidRPr="00480F5E" w:rsidRDefault="00480F5E" w:rsidP="0067752D">
      <w:pPr>
        <w:pStyle w:val="Textbody"/>
        <w:numPr>
          <w:ilvl w:val="0"/>
          <w:numId w:val="5"/>
        </w:numPr>
        <w:spacing w:after="120" w:line="276" w:lineRule="auto"/>
        <w:rPr>
          <w:rFonts w:ascii="Calibri" w:hAnsi="Calibri"/>
        </w:rPr>
      </w:pPr>
      <w:r>
        <w:rPr>
          <w:rFonts w:ascii="Calibri" w:hAnsi="Calibri"/>
        </w:rPr>
        <w:t>Santé</w:t>
      </w:r>
      <w:r w:rsidRPr="00480F5E">
        <w:rPr>
          <w:rFonts w:ascii="Calibri" w:hAnsi="Calibri" w:hint="eastAsia"/>
        </w:rPr>
        <w:t xml:space="preserve"> </w:t>
      </w:r>
      <w:r>
        <w:rPr>
          <w:rFonts w:ascii="Calibri" w:hAnsi="Calibri"/>
        </w:rPr>
        <w:t>Planétaire</w:t>
      </w:r>
    </w:p>
    <w:p w14:paraId="43614C0B" w14:textId="3F150BC2" w:rsidR="00480F5E" w:rsidRPr="00480F5E" w:rsidRDefault="00480F5E" w:rsidP="0067752D">
      <w:pPr>
        <w:pStyle w:val="Textbody"/>
        <w:numPr>
          <w:ilvl w:val="0"/>
          <w:numId w:val="5"/>
        </w:numPr>
        <w:spacing w:after="120" w:line="276" w:lineRule="auto"/>
        <w:rPr>
          <w:rFonts w:ascii="Calibri" w:hAnsi="Calibri"/>
        </w:rPr>
      </w:pPr>
      <w:r>
        <w:rPr>
          <w:rFonts w:ascii="Calibri" w:hAnsi="Calibri"/>
        </w:rPr>
        <w:t>Santé</w:t>
      </w:r>
      <w:r w:rsidRPr="00480F5E">
        <w:rPr>
          <w:rFonts w:ascii="Calibri" w:hAnsi="Calibri" w:hint="eastAsia"/>
        </w:rPr>
        <w:t xml:space="preserve"> Environnementale</w:t>
      </w:r>
    </w:p>
    <w:p w14:paraId="06AF2D5F" w14:textId="580CA6E0" w:rsidR="00480F5E" w:rsidRDefault="00480F5E" w:rsidP="00D85986">
      <w:pPr>
        <w:pStyle w:val="Textbody"/>
        <w:spacing w:after="120" w:line="276" w:lineRule="auto"/>
        <w:rPr>
          <w:rFonts w:ascii="Calibri" w:hAnsi="Calibri"/>
        </w:rPr>
      </w:pPr>
      <w:r>
        <w:rPr>
          <w:rFonts w:ascii="Calibri" w:hAnsi="Calibri"/>
        </w:rPr>
        <w:t>Les précisions</w:t>
      </w:r>
      <w:r w:rsidRPr="00480F5E">
        <w:rPr>
          <w:rFonts w:ascii="Calibri" w:hAnsi="Calibri" w:hint="eastAsia"/>
        </w:rPr>
        <w:t xml:space="preserve"> et contributions </w:t>
      </w:r>
      <w:r>
        <w:rPr>
          <w:rFonts w:ascii="Calibri" w:hAnsi="Calibri"/>
        </w:rPr>
        <w:t>données</w:t>
      </w:r>
      <w:r w:rsidRPr="00480F5E">
        <w:rPr>
          <w:rFonts w:ascii="Calibri" w:hAnsi="Calibri" w:hint="eastAsia"/>
        </w:rPr>
        <w:t xml:space="preserve"> par les animateurs et les participants</w:t>
      </w:r>
      <w:r>
        <w:rPr>
          <w:rFonts w:ascii="Calibri" w:hAnsi="Calibri"/>
        </w:rPr>
        <w:t xml:space="preserve"> ont été ensuite intégrée</w:t>
      </w:r>
      <w:r w:rsidRPr="00480F5E">
        <w:rPr>
          <w:rFonts w:ascii="Calibri" w:hAnsi="Calibri" w:hint="eastAsia"/>
        </w:rPr>
        <w:t xml:space="preserve"> dans les descriptions des groupes.</w:t>
      </w:r>
      <w:r w:rsidR="00D85986">
        <w:rPr>
          <w:rFonts w:ascii="Calibri" w:hAnsi="Calibri"/>
        </w:rPr>
        <w:t xml:space="preserve"> Il a été décidé de fusionner les groupes « 5. Santé</w:t>
      </w:r>
      <w:r w:rsidR="00D85986" w:rsidRPr="00D85986">
        <w:rPr>
          <w:rFonts w:ascii="Calibri" w:hAnsi="Calibri" w:hint="eastAsia"/>
        </w:rPr>
        <w:t xml:space="preserve"> Pla</w:t>
      </w:r>
      <w:r w:rsidR="00D85986">
        <w:rPr>
          <w:rFonts w:ascii="Calibri" w:hAnsi="Calibri"/>
        </w:rPr>
        <w:t>nét</w:t>
      </w:r>
      <w:r w:rsidR="00D85986" w:rsidRPr="00D85986">
        <w:rPr>
          <w:rFonts w:ascii="Calibri" w:hAnsi="Calibri" w:hint="eastAsia"/>
        </w:rPr>
        <w:t>aire</w:t>
      </w:r>
      <w:r w:rsidR="00D85986">
        <w:rPr>
          <w:rFonts w:ascii="Calibri" w:hAnsi="Calibri"/>
        </w:rPr>
        <w:t> » et « 6. Santé</w:t>
      </w:r>
      <w:r w:rsidR="00D85986" w:rsidRPr="00D85986">
        <w:rPr>
          <w:rFonts w:ascii="Calibri" w:hAnsi="Calibri" w:hint="eastAsia"/>
        </w:rPr>
        <w:t xml:space="preserve"> Environnementale</w:t>
      </w:r>
      <w:r w:rsidR="00D85986">
        <w:rPr>
          <w:rFonts w:ascii="Calibri" w:hAnsi="Calibri"/>
        </w:rPr>
        <w:t> ».</w:t>
      </w:r>
    </w:p>
    <w:p w14:paraId="14DA83B3" w14:textId="77777777" w:rsidR="00D87FBA" w:rsidRPr="00480F5E" w:rsidRDefault="00D87FBA" w:rsidP="00480F5E">
      <w:pPr>
        <w:pStyle w:val="Textbody"/>
        <w:spacing w:after="120" w:line="276" w:lineRule="auto"/>
        <w:rPr>
          <w:rFonts w:ascii="Calibri" w:hAnsi="Calibri"/>
        </w:rPr>
      </w:pPr>
    </w:p>
    <w:p w14:paraId="096C5428" w14:textId="3BD7DB4C" w:rsidR="00480F5E" w:rsidRPr="00480F5E" w:rsidRDefault="00480F5E" w:rsidP="00480F5E">
      <w:pPr>
        <w:pStyle w:val="Textbody"/>
        <w:numPr>
          <w:ilvl w:val="0"/>
          <w:numId w:val="4"/>
        </w:numPr>
        <w:shd w:val="clear" w:color="auto" w:fill="C1FFDD"/>
        <w:spacing w:after="120" w:line="276" w:lineRule="auto"/>
        <w:rPr>
          <w:rFonts w:ascii="Calibri" w:hAnsi="Calibri"/>
          <w:color w:val="00682F"/>
        </w:rPr>
      </w:pPr>
      <w:r w:rsidRPr="00480F5E">
        <w:rPr>
          <w:rFonts w:ascii="Calibri" w:hAnsi="Calibri" w:hint="eastAsia"/>
          <w:color w:val="00682F"/>
        </w:rPr>
        <w:t>Proposition de nouveaux groupes :</w:t>
      </w:r>
    </w:p>
    <w:p w14:paraId="4520B6DA" w14:textId="6FB57226" w:rsidR="0067752D" w:rsidRDefault="00E80C12" w:rsidP="0067752D">
      <w:pPr>
        <w:pStyle w:val="Textbody"/>
        <w:spacing w:after="120" w:line="276" w:lineRule="auto"/>
        <w:rPr>
          <w:rFonts w:ascii="Calibri" w:hAnsi="Calibri"/>
        </w:rPr>
      </w:pPr>
      <w:r>
        <w:rPr>
          <w:rFonts w:ascii="Calibri" w:hAnsi="Calibri"/>
        </w:rPr>
        <w:t>Groupes proposés :</w:t>
      </w:r>
    </w:p>
    <w:p w14:paraId="1BE53051" w14:textId="62893770" w:rsidR="00480F5E" w:rsidRPr="00480F5E" w:rsidRDefault="00480F5E" w:rsidP="0067752D">
      <w:pPr>
        <w:pStyle w:val="Textbody"/>
        <w:numPr>
          <w:ilvl w:val="0"/>
          <w:numId w:val="6"/>
        </w:numPr>
        <w:spacing w:after="120" w:line="276" w:lineRule="auto"/>
        <w:rPr>
          <w:rFonts w:ascii="Calibri" w:hAnsi="Calibri"/>
        </w:rPr>
      </w:pPr>
      <w:r w:rsidRPr="00480F5E">
        <w:rPr>
          <w:rFonts w:ascii="Calibri" w:hAnsi="Calibri" w:hint="eastAsia"/>
        </w:rPr>
        <w:t xml:space="preserve">Ecologiser la mort, par Anne </w:t>
      </w:r>
      <w:r>
        <w:rPr>
          <w:rFonts w:ascii="Calibri" w:hAnsi="Calibri"/>
        </w:rPr>
        <w:t>Amblès</w:t>
      </w:r>
      <w:r w:rsidRPr="00480F5E">
        <w:rPr>
          <w:rFonts w:ascii="Calibri" w:hAnsi="Calibri" w:hint="eastAsia"/>
        </w:rPr>
        <w:t xml:space="preserve"> et Anne de Beaumont : "deuil mal fait pendant la COVID" ; place de la mort dans </w:t>
      </w:r>
      <w:r w:rsidR="0067752D" w:rsidRPr="00480F5E">
        <w:rPr>
          <w:rFonts w:ascii="Calibri" w:hAnsi="Calibri"/>
        </w:rPr>
        <w:t>la société</w:t>
      </w:r>
      <w:r w:rsidRPr="00480F5E">
        <w:rPr>
          <w:rFonts w:ascii="Calibri" w:hAnsi="Calibri" w:hint="eastAsia"/>
        </w:rPr>
        <w:t xml:space="preserve"> ; soins palliatifs et humanisation de la fin de vie ; visio</w:t>
      </w:r>
      <w:r>
        <w:rPr>
          <w:rFonts w:ascii="Calibri" w:hAnsi="Calibri"/>
        </w:rPr>
        <w:t>n écologiste</w:t>
      </w:r>
      <w:r w:rsidRPr="00480F5E">
        <w:rPr>
          <w:rFonts w:ascii="Calibri" w:hAnsi="Calibri" w:hint="eastAsia"/>
        </w:rPr>
        <w:t xml:space="preserve"> de la mor</w:t>
      </w:r>
      <w:r>
        <w:rPr>
          <w:rFonts w:ascii="Calibri" w:hAnsi="Calibri"/>
        </w:rPr>
        <w:t>t</w:t>
      </w:r>
    </w:p>
    <w:p w14:paraId="427B463A" w14:textId="4007EFB8" w:rsidR="00480F5E" w:rsidRPr="00480F5E" w:rsidRDefault="00480F5E" w:rsidP="0067752D">
      <w:pPr>
        <w:pStyle w:val="Textbody"/>
        <w:numPr>
          <w:ilvl w:val="0"/>
          <w:numId w:val="6"/>
        </w:numPr>
        <w:spacing w:after="120" w:line="276" w:lineRule="auto"/>
        <w:rPr>
          <w:rFonts w:ascii="Calibri" w:hAnsi="Calibri"/>
        </w:rPr>
      </w:pPr>
      <w:r>
        <w:rPr>
          <w:rFonts w:ascii="Calibri" w:hAnsi="Calibri"/>
        </w:rPr>
        <w:t>Santé</w:t>
      </w:r>
      <w:r w:rsidRPr="00480F5E">
        <w:rPr>
          <w:rFonts w:ascii="Calibri" w:hAnsi="Calibri" w:hint="eastAsia"/>
        </w:rPr>
        <w:t xml:space="preserve"> mentale : soins sous contraintes en psychiatrie ; nombre de lits disponibles.</w:t>
      </w:r>
    </w:p>
    <w:p w14:paraId="0E41FEC2" w14:textId="33F4F263" w:rsidR="00480F5E" w:rsidRPr="00480F5E" w:rsidRDefault="00480F5E" w:rsidP="0067752D">
      <w:pPr>
        <w:pStyle w:val="Textbody"/>
        <w:numPr>
          <w:ilvl w:val="0"/>
          <w:numId w:val="6"/>
        </w:numPr>
        <w:spacing w:after="120" w:line="276" w:lineRule="auto"/>
        <w:rPr>
          <w:rFonts w:ascii="Calibri" w:hAnsi="Calibri"/>
        </w:rPr>
      </w:pPr>
      <w:r>
        <w:rPr>
          <w:rFonts w:ascii="Calibri" w:hAnsi="Calibri"/>
        </w:rPr>
        <w:t>Santé</w:t>
      </w:r>
      <w:r w:rsidRPr="00480F5E">
        <w:rPr>
          <w:rFonts w:ascii="Calibri" w:hAnsi="Calibri" w:hint="eastAsia"/>
        </w:rPr>
        <w:t xml:space="preserve"> maternelle et infantile : grossesse et </w:t>
      </w:r>
      <w:r w:rsidR="00E80C12">
        <w:rPr>
          <w:rFonts w:ascii="Calibri" w:hAnsi="Calibri"/>
        </w:rPr>
        <w:t>période</w:t>
      </w:r>
      <w:r w:rsidRPr="00480F5E">
        <w:rPr>
          <w:rFonts w:ascii="Calibri" w:hAnsi="Calibri" w:hint="eastAsia"/>
        </w:rPr>
        <w:t xml:space="preserve"> des mille jours.</w:t>
      </w:r>
    </w:p>
    <w:p w14:paraId="59F1299D" w14:textId="12DA40B1" w:rsidR="00E80C12" w:rsidRDefault="00E80C12" w:rsidP="00480F5E">
      <w:pPr>
        <w:pStyle w:val="Textbody"/>
        <w:spacing w:after="120" w:line="276" w:lineRule="auto"/>
        <w:rPr>
          <w:rFonts w:ascii="Calibri" w:hAnsi="Calibri"/>
        </w:rPr>
      </w:pPr>
      <w:r>
        <w:rPr>
          <w:rFonts w:ascii="Calibri" w:hAnsi="Calibri"/>
        </w:rPr>
        <w:t>Question :</w:t>
      </w:r>
    </w:p>
    <w:p w14:paraId="14D70A3B" w14:textId="1DFB2BF7" w:rsidR="00480F5E" w:rsidRPr="00480F5E" w:rsidRDefault="00480F5E" w:rsidP="00E80C12">
      <w:pPr>
        <w:pStyle w:val="Textbody"/>
        <w:numPr>
          <w:ilvl w:val="0"/>
          <w:numId w:val="8"/>
        </w:numPr>
        <w:spacing w:after="120" w:line="276" w:lineRule="auto"/>
        <w:rPr>
          <w:rFonts w:ascii="Calibri" w:hAnsi="Calibri"/>
        </w:rPr>
      </w:pPr>
      <w:r w:rsidRPr="00480F5E">
        <w:rPr>
          <w:rFonts w:ascii="Calibri" w:hAnsi="Calibri" w:hint="eastAsia"/>
        </w:rPr>
        <w:t xml:space="preserve">Existe-t-il un groupe sur les politiques de </w:t>
      </w:r>
      <w:r w:rsidR="00E80C12">
        <w:rPr>
          <w:rFonts w:ascii="Calibri" w:hAnsi="Calibri"/>
        </w:rPr>
        <w:t>santé</w:t>
      </w:r>
      <w:r w:rsidRPr="00480F5E">
        <w:rPr>
          <w:rFonts w:ascii="Calibri" w:hAnsi="Calibri" w:hint="eastAsia"/>
        </w:rPr>
        <w:t xml:space="preserve"> des villes, dans le cadre par exemple de l'association Villes en </w:t>
      </w:r>
      <w:r w:rsidR="00E80C12">
        <w:rPr>
          <w:rFonts w:ascii="Calibri" w:hAnsi="Calibri"/>
        </w:rPr>
        <w:t>santé</w:t>
      </w:r>
      <w:r w:rsidRPr="00480F5E">
        <w:rPr>
          <w:rFonts w:ascii="Calibri" w:hAnsi="Calibri" w:hint="eastAsia"/>
        </w:rPr>
        <w:t xml:space="preserve"> de l'OMS</w:t>
      </w:r>
      <w:r w:rsidR="00D87FBA">
        <w:rPr>
          <w:rFonts w:ascii="Calibri" w:hAnsi="Calibri"/>
        </w:rPr>
        <w:t xml:space="preserve"> </w:t>
      </w:r>
      <w:r w:rsidRPr="00480F5E">
        <w:rPr>
          <w:rFonts w:ascii="Calibri" w:hAnsi="Calibri" w:hint="eastAsia"/>
        </w:rPr>
        <w:t>?</w:t>
      </w:r>
    </w:p>
    <w:p w14:paraId="18B0444A" w14:textId="7FC609B7" w:rsidR="00480F5E" w:rsidRPr="00480F5E" w:rsidRDefault="00480F5E" w:rsidP="00E80C12">
      <w:pPr>
        <w:pStyle w:val="Textbody"/>
        <w:numPr>
          <w:ilvl w:val="1"/>
          <w:numId w:val="8"/>
        </w:numPr>
        <w:spacing w:after="120" w:line="276" w:lineRule="auto"/>
        <w:rPr>
          <w:rFonts w:ascii="Calibri" w:hAnsi="Calibri"/>
        </w:rPr>
      </w:pPr>
      <w:r w:rsidRPr="00480F5E">
        <w:rPr>
          <w:rFonts w:ascii="Calibri" w:hAnsi="Calibri" w:hint="eastAsia"/>
        </w:rPr>
        <w:t xml:space="preserve">Le GT </w:t>
      </w:r>
      <w:r w:rsidR="00E80C12">
        <w:rPr>
          <w:rFonts w:ascii="Calibri" w:hAnsi="Calibri"/>
        </w:rPr>
        <w:t>santé</w:t>
      </w:r>
      <w:r w:rsidRPr="00480F5E">
        <w:rPr>
          <w:rFonts w:ascii="Calibri" w:hAnsi="Calibri" w:hint="eastAsia"/>
        </w:rPr>
        <w:t xml:space="preserve"> </w:t>
      </w:r>
      <w:r w:rsidR="00E80C12">
        <w:rPr>
          <w:rFonts w:ascii="Calibri" w:hAnsi="Calibri"/>
        </w:rPr>
        <w:t>planétaire</w:t>
      </w:r>
      <w:r w:rsidRPr="00480F5E">
        <w:rPr>
          <w:rFonts w:ascii="Calibri" w:hAnsi="Calibri" w:hint="eastAsia"/>
        </w:rPr>
        <w:t xml:space="preserve"> a vocatio</w:t>
      </w:r>
      <w:r w:rsidR="00E80C12">
        <w:rPr>
          <w:rFonts w:ascii="Calibri" w:hAnsi="Calibri"/>
        </w:rPr>
        <w:t>n à</w:t>
      </w:r>
      <w:r w:rsidRPr="00480F5E">
        <w:rPr>
          <w:rFonts w:ascii="Calibri" w:hAnsi="Calibri" w:hint="eastAsia"/>
        </w:rPr>
        <w:t xml:space="preserve"> </w:t>
      </w:r>
      <w:r w:rsidR="00E80C12">
        <w:rPr>
          <w:rFonts w:ascii="Calibri" w:hAnsi="Calibri"/>
        </w:rPr>
        <w:t>intégrer</w:t>
      </w:r>
      <w:r w:rsidRPr="00480F5E">
        <w:rPr>
          <w:rFonts w:ascii="Calibri" w:hAnsi="Calibri" w:hint="eastAsia"/>
        </w:rPr>
        <w:t xml:space="preserve"> cette dimension de la </w:t>
      </w:r>
      <w:r w:rsidR="00E80C12">
        <w:rPr>
          <w:rFonts w:ascii="Calibri" w:hAnsi="Calibri"/>
        </w:rPr>
        <w:t>santé</w:t>
      </w:r>
      <w:r w:rsidRPr="00480F5E">
        <w:rPr>
          <w:rFonts w:ascii="Calibri" w:hAnsi="Calibri" w:hint="eastAsia"/>
        </w:rPr>
        <w:t xml:space="preserve"> dans les villes mais un GT </w:t>
      </w:r>
      <w:r w:rsidR="00E80C12">
        <w:rPr>
          <w:rFonts w:ascii="Calibri" w:hAnsi="Calibri"/>
        </w:rPr>
        <w:t>spécifique</w:t>
      </w:r>
      <w:r w:rsidRPr="00480F5E">
        <w:rPr>
          <w:rFonts w:ascii="Calibri" w:hAnsi="Calibri" w:hint="eastAsia"/>
        </w:rPr>
        <w:t xml:space="preserve"> peut auss</w:t>
      </w:r>
      <w:r w:rsidR="00E80C12">
        <w:rPr>
          <w:rFonts w:ascii="Calibri" w:hAnsi="Calibri"/>
        </w:rPr>
        <w:t>i être créé</w:t>
      </w:r>
      <w:r w:rsidRPr="00480F5E">
        <w:rPr>
          <w:rFonts w:ascii="Calibri" w:hAnsi="Calibri" w:hint="eastAsia"/>
        </w:rPr>
        <w:t xml:space="preserve"> bien sûr</w:t>
      </w:r>
      <w:r w:rsidR="00E80C12">
        <w:rPr>
          <w:rFonts w:ascii="Calibri" w:hAnsi="Calibri"/>
        </w:rPr>
        <w:t>.</w:t>
      </w:r>
    </w:p>
    <w:p w14:paraId="3D388FF8" w14:textId="77777777" w:rsidR="00480F5E" w:rsidRPr="00480F5E" w:rsidRDefault="00480F5E" w:rsidP="00480F5E">
      <w:pPr>
        <w:pStyle w:val="Textbody"/>
        <w:spacing w:after="120" w:line="276" w:lineRule="auto"/>
        <w:rPr>
          <w:rFonts w:ascii="Calibri" w:hAnsi="Calibri"/>
        </w:rPr>
      </w:pPr>
    </w:p>
    <w:p w14:paraId="415468A1" w14:textId="3A3262FC" w:rsidR="00E80C12" w:rsidRPr="00E80C12" w:rsidRDefault="00480F5E" w:rsidP="00E80C12">
      <w:pPr>
        <w:pStyle w:val="Textbody"/>
        <w:numPr>
          <w:ilvl w:val="0"/>
          <w:numId w:val="1"/>
        </w:numPr>
        <w:shd w:val="clear" w:color="auto" w:fill="C1FFDD"/>
        <w:spacing w:after="120" w:line="276" w:lineRule="auto"/>
        <w:rPr>
          <w:rFonts w:ascii="Calibri" w:hAnsi="Calibri"/>
          <w:b/>
          <w:bCs/>
          <w:color w:val="00682F"/>
        </w:rPr>
      </w:pPr>
      <w:r w:rsidRPr="00E80C12">
        <w:rPr>
          <w:rFonts w:ascii="Calibri" w:hAnsi="Calibri" w:hint="eastAsia"/>
          <w:b/>
          <w:bCs/>
          <w:color w:val="00682F"/>
        </w:rPr>
        <w:lastRenderedPageBreak/>
        <w:t xml:space="preserve">Conclusion de </w:t>
      </w:r>
      <w:r w:rsidR="00E80C12" w:rsidRPr="00E80C12">
        <w:rPr>
          <w:rFonts w:ascii="Calibri" w:hAnsi="Calibri"/>
          <w:b/>
          <w:bCs/>
          <w:color w:val="00682F"/>
        </w:rPr>
        <w:t>nos coresponsables nouvellement élu</w:t>
      </w:r>
      <w:r w:rsidRPr="00E80C12">
        <w:rPr>
          <w:rFonts w:ascii="Calibri" w:hAnsi="Calibri" w:hint="eastAsia"/>
          <w:b/>
          <w:bCs/>
          <w:color w:val="00682F"/>
        </w:rPr>
        <w:t>.e.s</w:t>
      </w:r>
    </w:p>
    <w:p w14:paraId="47553A63" w14:textId="042DD063" w:rsidR="002975E0" w:rsidRDefault="00E80C12" w:rsidP="00480F5E">
      <w:pPr>
        <w:pStyle w:val="Textbody"/>
        <w:spacing w:after="120" w:line="276" w:lineRule="auto"/>
        <w:rPr>
          <w:rFonts w:ascii="Calibri" w:hAnsi="Calibri"/>
        </w:rPr>
      </w:pPr>
      <w:r>
        <w:rPr>
          <w:rFonts w:ascii="Calibri" w:hAnsi="Calibri"/>
        </w:rPr>
        <w:t>Nous sommes r</w:t>
      </w:r>
      <w:r w:rsidR="00480F5E" w:rsidRPr="00480F5E">
        <w:rPr>
          <w:rFonts w:ascii="Calibri" w:hAnsi="Calibri" w:hint="eastAsia"/>
        </w:rPr>
        <w:t>avi.e.s de voir toutes le</w:t>
      </w:r>
      <w:r>
        <w:rPr>
          <w:rFonts w:ascii="Calibri" w:hAnsi="Calibri"/>
        </w:rPr>
        <w:t xml:space="preserve">s énergies </w:t>
      </w:r>
      <w:r w:rsidR="00480F5E" w:rsidRPr="00480F5E">
        <w:rPr>
          <w:rFonts w:ascii="Calibri" w:hAnsi="Calibri" w:hint="eastAsia"/>
        </w:rPr>
        <w:t xml:space="preserve">et les diverses </w:t>
      </w:r>
      <w:r>
        <w:rPr>
          <w:rFonts w:ascii="Calibri" w:hAnsi="Calibri"/>
        </w:rPr>
        <w:t>compétences</w:t>
      </w:r>
      <w:r w:rsidR="00480F5E" w:rsidRPr="00480F5E">
        <w:rPr>
          <w:rFonts w:ascii="Calibri" w:hAnsi="Calibri" w:hint="eastAsia"/>
        </w:rPr>
        <w:t xml:space="preserve"> qui nous aideron</w:t>
      </w:r>
      <w:r>
        <w:rPr>
          <w:rFonts w:ascii="Calibri" w:hAnsi="Calibri"/>
        </w:rPr>
        <w:t>t à f</w:t>
      </w:r>
      <w:r w:rsidR="00480F5E" w:rsidRPr="00480F5E">
        <w:rPr>
          <w:rFonts w:ascii="Calibri" w:hAnsi="Calibri" w:hint="eastAsia"/>
        </w:rPr>
        <w:t xml:space="preserve">aire des propositions pertinentes </w:t>
      </w:r>
      <w:r>
        <w:rPr>
          <w:rFonts w:ascii="Calibri" w:hAnsi="Calibri"/>
        </w:rPr>
        <w:t xml:space="preserve">et ambitieuses </w:t>
      </w:r>
      <w:r w:rsidR="00480F5E" w:rsidRPr="00480F5E">
        <w:rPr>
          <w:rFonts w:ascii="Calibri" w:hAnsi="Calibri" w:hint="eastAsia"/>
        </w:rPr>
        <w:t xml:space="preserve">en </w:t>
      </w:r>
      <w:r>
        <w:rPr>
          <w:rFonts w:ascii="Calibri" w:hAnsi="Calibri"/>
        </w:rPr>
        <w:t>santé</w:t>
      </w:r>
      <w:r w:rsidR="00480F5E" w:rsidRPr="00480F5E">
        <w:rPr>
          <w:rFonts w:ascii="Calibri" w:hAnsi="Calibri" w:hint="eastAsia"/>
        </w:rPr>
        <w:t xml:space="preserve"> </w:t>
      </w:r>
      <w:r w:rsidRPr="00480F5E">
        <w:rPr>
          <w:rFonts w:ascii="Calibri" w:hAnsi="Calibri" w:hint="eastAsia"/>
        </w:rPr>
        <w:t>dans l</w:t>
      </w:r>
      <w:r>
        <w:rPr>
          <w:rFonts w:ascii="Calibri" w:hAnsi="Calibri"/>
        </w:rPr>
        <w:t>’éco</w:t>
      </w:r>
      <w:r w:rsidRPr="00480F5E">
        <w:rPr>
          <w:rFonts w:ascii="Calibri" w:hAnsi="Calibri" w:hint="eastAsia"/>
        </w:rPr>
        <w:t xml:space="preserve">logie </w:t>
      </w:r>
      <w:r w:rsidR="00480F5E" w:rsidRPr="00480F5E">
        <w:rPr>
          <w:rFonts w:ascii="Calibri" w:hAnsi="Calibri" w:hint="eastAsia"/>
        </w:rPr>
        <w:t>chez EELV</w:t>
      </w:r>
      <w:r>
        <w:rPr>
          <w:rFonts w:ascii="Calibri" w:hAnsi="Calibri"/>
        </w:rPr>
        <w:t>,</w:t>
      </w:r>
      <w:r w:rsidR="00480F5E" w:rsidRPr="00480F5E">
        <w:rPr>
          <w:rFonts w:ascii="Calibri" w:hAnsi="Calibri" w:hint="eastAsia"/>
        </w:rPr>
        <w:t xml:space="preserve"> et </w:t>
      </w:r>
      <w:r>
        <w:rPr>
          <w:rFonts w:ascii="Calibri" w:hAnsi="Calibri"/>
        </w:rPr>
        <w:t xml:space="preserve">même </w:t>
      </w:r>
      <w:r w:rsidR="00480F5E" w:rsidRPr="00480F5E">
        <w:rPr>
          <w:rFonts w:ascii="Calibri" w:hAnsi="Calibri" w:hint="eastAsia"/>
        </w:rPr>
        <w:t>au-de</w:t>
      </w:r>
      <w:r>
        <w:rPr>
          <w:rFonts w:ascii="Calibri" w:hAnsi="Calibri"/>
        </w:rPr>
        <w:t>là</w:t>
      </w:r>
      <w:r w:rsidR="00480F5E" w:rsidRPr="00480F5E">
        <w:rPr>
          <w:rFonts w:ascii="Calibri" w:hAnsi="Calibri" w:hint="eastAsia"/>
        </w:rPr>
        <w:t xml:space="preserve"> si nous parvenon</w:t>
      </w:r>
      <w:r>
        <w:rPr>
          <w:rFonts w:ascii="Calibri" w:hAnsi="Calibri"/>
        </w:rPr>
        <w:t>s à ras</w:t>
      </w:r>
      <w:r w:rsidR="00480F5E" w:rsidRPr="00480F5E">
        <w:rPr>
          <w:rFonts w:ascii="Calibri" w:hAnsi="Calibri" w:hint="eastAsia"/>
        </w:rPr>
        <w:t>sembler.</w:t>
      </w:r>
    </w:p>
    <w:p w14:paraId="4BAB6A50" w14:textId="0A1A4EF1" w:rsidR="00FC1A90" w:rsidRDefault="00FC1A90" w:rsidP="00480F5E">
      <w:pPr>
        <w:pStyle w:val="Textbody"/>
        <w:spacing w:after="120" w:line="276" w:lineRule="auto"/>
        <w:rPr>
          <w:rFonts w:ascii="Calibri" w:hAnsi="Calibri"/>
        </w:rPr>
      </w:pPr>
    </w:p>
    <w:p w14:paraId="2E5318CB" w14:textId="44EAE1C9" w:rsidR="00FC1A90" w:rsidRDefault="00FC1A90" w:rsidP="00480F5E">
      <w:pPr>
        <w:pStyle w:val="Textbody"/>
        <w:spacing w:after="120" w:line="276" w:lineRule="auto"/>
        <w:rPr>
          <w:rFonts w:ascii="Calibri" w:hAnsi="Calibri"/>
        </w:rPr>
      </w:pPr>
    </w:p>
    <w:p w14:paraId="01E4C526" w14:textId="38F58EAA" w:rsidR="00FC1A90" w:rsidRDefault="00FC1A90" w:rsidP="00FC1A90">
      <w:pPr>
        <w:pStyle w:val="Textbody"/>
        <w:shd w:val="clear" w:color="auto" w:fill="C1FFDD"/>
        <w:spacing w:after="120" w:line="276" w:lineRule="auto"/>
        <w:rPr>
          <w:rFonts w:ascii="Calibri" w:hAnsi="Calibri"/>
          <w:b/>
          <w:bCs/>
          <w:color w:val="00682F"/>
        </w:rPr>
      </w:pPr>
      <w:r w:rsidRPr="00FC1A90">
        <w:rPr>
          <w:rFonts w:ascii="Calibri" w:hAnsi="Calibri"/>
          <w:b/>
          <w:bCs/>
          <w:color w:val="00682F"/>
        </w:rPr>
        <w:t>ANNEXE</w:t>
      </w:r>
    </w:p>
    <w:p w14:paraId="00782EB4" w14:textId="77777777" w:rsidR="00FC1A90" w:rsidRDefault="00FC1A90" w:rsidP="00FC1A90">
      <w:pPr>
        <w:shd w:val="clear" w:color="auto" w:fill="FFFFFF"/>
        <w:suppressAutoHyphens w:val="0"/>
        <w:autoSpaceDN/>
        <w:spacing w:after="120" w:line="276" w:lineRule="auto"/>
        <w:textAlignment w:val="auto"/>
        <w:rPr>
          <w:rFonts w:ascii="Arial" w:eastAsia="Times New Roman" w:hAnsi="Arial" w:cs="Arial"/>
          <w:b/>
          <w:color w:val="222222"/>
          <w:kern w:val="0"/>
          <w:sz w:val="22"/>
          <w:szCs w:val="22"/>
          <w:u w:val="single"/>
          <w:lang w:eastAsia="fr-FR" w:bidi="ar-SA"/>
        </w:rPr>
      </w:pPr>
    </w:p>
    <w:p w14:paraId="0F1FEE00" w14:textId="1A49135A"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b/>
          <w:color w:val="222222"/>
          <w:kern w:val="0"/>
          <w:sz w:val="22"/>
          <w:szCs w:val="22"/>
          <w:u w:val="single"/>
          <w:lang w:eastAsia="fr-FR" w:bidi="ar-SA"/>
        </w:rPr>
      </w:pPr>
      <w:r w:rsidRPr="00FC1A90">
        <w:rPr>
          <w:rFonts w:ascii="Arial" w:eastAsia="Times New Roman" w:hAnsi="Arial" w:cs="Arial"/>
          <w:b/>
          <w:color w:val="222222"/>
          <w:kern w:val="0"/>
          <w:sz w:val="22"/>
          <w:szCs w:val="22"/>
          <w:u w:val="single"/>
          <w:lang w:eastAsia="fr-FR" w:bidi="ar-SA"/>
        </w:rPr>
        <w:t>Compte-rendu de l’assemblée générale de la commission santé EELV du 29 août 2020</w:t>
      </w:r>
    </w:p>
    <w:p w14:paraId="56FA279A" w14:textId="77777777" w:rsidR="00FC1A90" w:rsidRPr="00FC1A90" w:rsidRDefault="00FC1A90" w:rsidP="00FC1A90">
      <w:pPr>
        <w:numPr>
          <w:ilvl w:val="0"/>
          <w:numId w:val="9"/>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L'AG a réuni une trentaine d'adhérents de la commission santé sur Zoom. </w:t>
      </w:r>
    </w:p>
    <w:p w14:paraId="55CE2239" w14:textId="77777777" w:rsidR="00FC1A90" w:rsidRPr="00FC1A90" w:rsidRDefault="00FC1A90" w:rsidP="00FC1A90">
      <w:pPr>
        <w:numPr>
          <w:ilvl w:val="0"/>
          <w:numId w:val="9"/>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Un représentant du BE était présent (Jérôme Gulli) en raison de l'indisponibilité de François Thiollet pour cette AG.</w:t>
      </w:r>
    </w:p>
    <w:p w14:paraId="6003D865"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p>
    <w:p w14:paraId="0E9185EB"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b/>
          <w:color w:val="222222"/>
          <w:kern w:val="0"/>
          <w:sz w:val="22"/>
          <w:szCs w:val="22"/>
          <w:u w:val="single"/>
          <w:lang w:eastAsia="fr-FR" w:bidi="ar-SA"/>
        </w:rPr>
        <w:t>Point 1: bilan financier et moral de la commission depuis la dernière AG de mars 2019</w:t>
      </w:r>
    </w:p>
    <w:p w14:paraId="7FCB3912" w14:textId="77777777" w:rsidR="00FC1A90" w:rsidRPr="00FC1A90" w:rsidRDefault="00BE4943"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hyperlink r:id="rId8" w:tgtFrame="_blank" w:history="1">
        <w:r w:rsidR="00FC1A90" w:rsidRPr="00FC1A90">
          <w:rPr>
            <w:rFonts w:ascii="Arial" w:eastAsia="Times New Roman" w:hAnsi="Arial" w:cs="Arial"/>
            <w:color w:val="1155CC"/>
            <w:kern w:val="0"/>
            <w:sz w:val="22"/>
            <w:szCs w:val="22"/>
            <w:u w:val="single"/>
            <w:lang w:eastAsia="fr-FR" w:bidi="ar-SA"/>
          </w:rPr>
          <w:t>https://drive.google.com/file/d/1WZTOkRkuyOkYPzObTGEOGODZz85qfUWw/view?usp=sharing</w:t>
        </w:r>
      </w:hyperlink>
    </w:p>
    <w:p w14:paraId="32596A4A"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 xml:space="preserve">(Merci Béchir </w:t>
      </w:r>
      <w:proofErr w:type="spellStart"/>
      <w:r w:rsidRPr="00FC1A90">
        <w:rPr>
          <w:rFonts w:ascii="Arial" w:eastAsia="Times New Roman" w:hAnsi="Arial" w:cs="Arial"/>
          <w:color w:val="222222"/>
          <w:kern w:val="0"/>
          <w:sz w:val="22"/>
          <w:szCs w:val="22"/>
          <w:lang w:eastAsia="fr-FR" w:bidi="ar-SA"/>
        </w:rPr>
        <w:t>Saket</w:t>
      </w:r>
      <w:proofErr w:type="spellEnd"/>
      <w:r w:rsidRPr="00FC1A90">
        <w:rPr>
          <w:rFonts w:ascii="Arial" w:eastAsia="Times New Roman" w:hAnsi="Arial" w:cs="Arial"/>
          <w:color w:val="222222"/>
          <w:kern w:val="0"/>
          <w:sz w:val="22"/>
          <w:szCs w:val="22"/>
          <w:lang w:eastAsia="fr-FR" w:bidi="ar-SA"/>
        </w:rPr>
        <w:t xml:space="preserve"> pour l'infographie! et merci Alexandre Robert pour le partage sur Zoom)</w:t>
      </w:r>
    </w:p>
    <w:p w14:paraId="2B4F7160" w14:textId="77777777" w:rsidR="00FC1A90" w:rsidRPr="00FC1A90" w:rsidRDefault="00FC1A90" w:rsidP="00FC1A90">
      <w:pPr>
        <w:numPr>
          <w:ilvl w:val="0"/>
          <w:numId w:val="10"/>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Il faut rajouter deux omissions à ce rapport moral: le démarrage d'un annuaire des adhérents par Clément Dugué et le redémarrage du site internet de la commission grâce à Philippe Mante.</w:t>
      </w:r>
    </w:p>
    <w:p w14:paraId="21BD3735" w14:textId="77777777" w:rsidR="00FC1A90" w:rsidRPr="00FC1A90" w:rsidRDefault="00FC1A90" w:rsidP="00FC1A90">
      <w:pPr>
        <w:numPr>
          <w:ilvl w:val="0"/>
          <w:numId w:val="10"/>
        </w:numPr>
        <w:suppressAutoHyphens w:val="0"/>
        <w:autoSpaceDN/>
        <w:spacing w:after="120" w:line="276" w:lineRule="auto"/>
        <w:textAlignment w:val="auto"/>
        <w:rPr>
          <w:rFonts w:ascii="Arial" w:eastAsia="Times New Roman" w:hAnsi="Arial" w:cs="Arial"/>
          <w:kern w:val="0"/>
          <w:sz w:val="22"/>
          <w:szCs w:val="22"/>
          <w:shd w:val="clear" w:color="auto" w:fill="FFFFFF"/>
          <w:lang w:eastAsia="fr-FR" w:bidi="ar-SA"/>
        </w:rPr>
      </w:pPr>
      <w:r w:rsidRPr="00FC1A90">
        <w:rPr>
          <w:rFonts w:ascii="Arial" w:eastAsia="Times New Roman" w:hAnsi="Arial" w:cs="Arial"/>
          <w:kern w:val="0"/>
          <w:sz w:val="22"/>
          <w:szCs w:val="22"/>
          <w:shd w:val="clear" w:color="auto" w:fill="FFFFFF"/>
          <w:lang w:eastAsia="fr-FR" w:bidi="ar-SA"/>
        </w:rPr>
        <w:t>Le lien envoyé avant l'AG comportait une erreur, car le nombre d'adhérents noté était celui de début août.</w:t>
      </w:r>
    </w:p>
    <w:p w14:paraId="72FBC318" w14:textId="77777777" w:rsidR="00FC1A90" w:rsidRPr="00FC1A90" w:rsidRDefault="00FC1A90" w:rsidP="00FC1A90">
      <w:pPr>
        <w:numPr>
          <w:ilvl w:val="0"/>
          <w:numId w:val="10"/>
        </w:numPr>
        <w:suppressAutoHyphens w:val="0"/>
        <w:autoSpaceDN/>
        <w:spacing w:after="120" w:line="276" w:lineRule="auto"/>
        <w:textAlignment w:val="auto"/>
        <w:rPr>
          <w:rFonts w:ascii="Arial" w:eastAsia="Times New Roman" w:hAnsi="Arial" w:cs="Arial"/>
          <w:kern w:val="0"/>
          <w:sz w:val="22"/>
          <w:szCs w:val="22"/>
          <w:shd w:val="clear" w:color="auto" w:fill="FFFFFF"/>
          <w:lang w:eastAsia="fr-FR" w:bidi="ar-SA"/>
        </w:rPr>
      </w:pPr>
      <w:r w:rsidRPr="00FC1A90">
        <w:rPr>
          <w:rFonts w:ascii="Arial" w:eastAsia="Times New Roman" w:hAnsi="Arial" w:cs="Arial"/>
          <w:kern w:val="0"/>
          <w:sz w:val="22"/>
          <w:szCs w:val="22"/>
          <w:shd w:val="clear" w:color="auto" w:fill="FFFFFF"/>
          <w:lang w:eastAsia="fr-FR" w:bidi="ar-SA"/>
        </w:rPr>
        <w:t>Nous avons expliqué qu'entre le 6 août et le 29 août nous sommes passés de 75 adhérents à 97 adhérents.</w:t>
      </w:r>
    </w:p>
    <w:p w14:paraId="3F785D90" w14:textId="77777777" w:rsidR="00FC1A90" w:rsidRPr="00FC1A90" w:rsidRDefault="00FC1A90" w:rsidP="00FC1A90">
      <w:pPr>
        <w:numPr>
          <w:ilvl w:val="0"/>
          <w:numId w:val="10"/>
        </w:numPr>
        <w:suppressAutoHyphens w:val="0"/>
        <w:autoSpaceDN/>
        <w:spacing w:after="120" w:line="276" w:lineRule="auto"/>
        <w:textAlignment w:val="auto"/>
        <w:rPr>
          <w:rFonts w:ascii="Arial" w:eastAsia="Times New Roman" w:hAnsi="Arial" w:cs="Arial"/>
          <w:kern w:val="0"/>
          <w:sz w:val="22"/>
          <w:szCs w:val="22"/>
          <w:shd w:val="clear" w:color="auto" w:fill="FFFFFF"/>
          <w:lang w:eastAsia="fr-FR" w:bidi="ar-SA"/>
        </w:rPr>
      </w:pPr>
      <w:r w:rsidRPr="00FC1A90">
        <w:rPr>
          <w:rFonts w:ascii="Arial" w:eastAsia="Times New Roman" w:hAnsi="Arial" w:cs="Arial"/>
          <w:kern w:val="0"/>
          <w:sz w:val="22"/>
          <w:szCs w:val="22"/>
          <w:shd w:val="clear" w:color="auto" w:fill="FFFFFF"/>
          <w:lang w:eastAsia="fr-FR" w:bidi="ar-SA"/>
        </w:rPr>
        <w:t>Le rapport financier a été approuvé à l'unanimité, (une personne ne participait pas au vote en raison d'un problème internet ne lui ayant pas permis de suivre la présentation).</w:t>
      </w:r>
    </w:p>
    <w:p w14:paraId="07AA423F" w14:textId="77777777" w:rsidR="00FC1A90" w:rsidRPr="00FC1A90" w:rsidRDefault="00FC1A90" w:rsidP="00FC1A90">
      <w:pPr>
        <w:numPr>
          <w:ilvl w:val="0"/>
          <w:numId w:val="10"/>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Le rapport moral a lui été adopté mais 7 personnes présentes se sont abstenues. Ces personnes n'ont pas donné d'explication de vote. </w:t>
      </w:r>
    </w:p>
    <w:p w14:paraId="29BC11B4"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p>
    <w:p w14:paraId="2EFFDD50"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b/>
          <w:color w:val="222222"/>
          <w:kern w:val="0"/>
          <w:sz w:val="22"/>
          <w:szCs w:val="22"/>
          <w:u w:val="single"/>
          <w:lang w:eastAsia="fr-FR" w:bidi="ar-SA"/>
        </w:rPr>
      </w:pPr>
      <w:r w:rsidRPr="00FC1A90">
        <w:rPr>
          <w:rFonts w:ascii="Arial" w:eastAsia="Times New Roman" w:hAnsi="Arial" w:cs="Arial"/>
          <w:b/>
          <w:color w:val="222222"/>
          <w:kern w:val="0"/>
          <w:sz w:val="22"/>
          <w:szCs w:val="22"/>
          <w:u w:val="single"/>
          <w:lang w:eastAsia="fr-FR" w:bidi="ar-SA"/>
        </w:rPr>
        <w:t xml:space="preserve">Point 2 : </w:t>
      </w:r>
      <w:proofErr w:type="spellStart"/>
      <w:r w:rsidRPr="00FC1A90">
        <w:rPr>
          <w:rFonts w:ascii="Arial" w:eastAsia="Times New Roman" w:hAnsi="Arial" w:cs="Arial"/>
          <w:b/>
          <w:color w:val="222222"/>
          <w:kern w:val="0"/>
          <w:sz w:val="22"/>
          <w:szCs w:val="22"/>
          <w:u w:val="single"/>
          <w:lang w:eastAsia="fr-FR" w:bidi="ar-SA"/>
        </w:rPr>
        <w:t>éléctions</w:t>
      </w:r>
      <w:proofErr w:type="spellEnd"/>
      <w:r w:rsidRPr="00FC1A90">
        <w:rPr>
          <w:rFonts w:ascii="Arial" w:eastAsia="Times New Roman" w:hAnsi="Arial" w:cs="Arial"/>
          <w:b/>
          <w:color w:val="222222"/>
          <w:kern w:val="0"/>
          <w:sz w:val="22"/>
          <w:szCs w:val="22"/>
          <w:u w:val="single"/>
          <w:lang w:eastAsia="fr-FR" w:bidi="ar-SA"/>
        </w:rPr>
        <w:t xml:space="preserve"> du ou des coresponsables et du bureau</w:t>
      </w:r>
    </w:p>
    <w:p w14:paraId="28DA255F" w14:textId="77777777" w:rsidR="00FC1A90" w:rsidRPr="00FC1A90" w:rsidRDefault="00FC1A90" w:rsidP="00FC1A90">
      <w:pPr>
        <w:numPr>
          <w:ilvl w:val="0"/>
          <w:numId w:val="11"/>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Le débat a été tendu concernant la composition d’un bureau élargi. Il y a également eu un débat sur la présence ou non des responsables de GT au bureau.</w:t>
      </w:r>
    </w:p>
    <w:p w14:paraId="53D88926" w14:textId="77777777" w:rsidR="00FC1A90" w:rsidRPr="00FC1A90" w:rsidRDefault="00FC1A90" w:rsidP="00FC1A90">
      <w:pPr>
        <w:numPr>
          <w:ilvl w:val="0"/>
          <w:numId w:val="11"/>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 xml:space="preserve">Jean-François Baudin, Astrid </w:t>
      </w:r>
      <w:proofErr w:type="spellStart"/>
      <w:r w:rsidRPr="00FC1A90">
        <w:rPr>
          <w:rFonts w:ascii="Arial" w:eastAsia="Times New Roman" w:hAnsi="Arial" w:cs="Arial"/>
          <w:color w:val="222222"/>
          <w:kern w:val="0"/>
          <w:sz w:val="22"/>
          <w:szCs w:val="22"/>
          <w:lang w:eastAsia="fr-FR" w:bidi="ar-SA"/>
        </w:rPr>
        <w:t>Gaugain</w:t>
      </w:r>
      <w:proofErr w:type="spellEnd"/>
      <w:r w:rsidRPr="00FC1A90">
        <w:rPr>
          <w:rFonts w:ascii="Arial" w:eastAsia="Times New Roman" w:hAnsi="Arial" w:cs="Arial"/>
          <w:color w:val="222222"/>
          <w:kern w:val="0"/>
          <w:sz w:val="22"/>
          <w:szCs w:val="22"/>
          <w:lang w:eastAsia="fr-FR" w:bidi="ar-SA"/>
        </w:rPr>
        <w:t xml:space="preserve">, puis Béchir ont proposé de reporter le vote des coresponsables en raison d'une tension dans les relations incompatibles avec un partage serein des responsabilités. </w:t>
      </w:r>
      <w:r w:rsidRPr="00FC1A90">
        <w:rPr>
          <w:rFonts w:ascii="Arial" w:eastAsia="Times New Roman" w:hAnsi="Arial" w:cs="Arial"/>
          <w:kern w:val="0"/>
          <w:sz w:val="22"/>
          <w:szCs w:val="22"/>
          <w:shd w:val="clear" w:color="auto" w:fill="FFFFFF"/>
          <w:lang w:eastAsia="fr-FR" w:bidi="ar-SA"/>
        </w:rPr>
        <w:t>Le vote pour le report a été largement majoritaire.</w:t>
      </w:r>
    </w:p>
    <w:p w14:paraId="35125644" w14:textId="77777777" w:rsidR="00FC1A90" w:rsidRPr="00FC1A90" w:rsidRDefault="00FC1A90" w:rsidP="00FC1A90">
      <w:pPr>
        <w:numPr>
          <w:ilvl w:val="0"/>
          <w:numId w:val="11"/>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Jérôme a rappelé les règles de convocation d'une AG qui doit être faite trois semaines avant la réunion. Il s'agira de la suite de cette AG; le rapport moral et financier a été validé par le vote de cette AG et reste valable. le CF ayant lieu exactement 3 semaines après l'AG il ne sera pas possible de la tenir dans les temps pour la faire valider par le CF du 20 21 septembre.</w:t>
      </w:r>
    </w:p>
    <w:p w14:paraId="1B8431EB" w14:textId="77777777" w:rsidR="00FC1A90" w:rsidRPr="00FC1A90" w:rsidRDefault="00FC1A90" w:rsidP="00FC1A90">
      <w:pPr>
        <w:numPr>
          <w:ilvl w:val="0"/>
          <w:numId w:val="11"/>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lastRenderedPageBreak/>
        <w:t xml:space="preserve">Notre dernière AG datant d’un an et demi seulement il n'y a pas de soucis pour la reporter et faire valider les responsables par un prochain CF. Dans l'intervalle les coresponsables échangeront avec les personnes intéressées à intégrer un bureau élargi pour trouver un terrain d'entente dans l’intérêt de notre parti et avec la participation de tous les adhérents de la commission santé. Un </w:t>
      </w:r>
      <w:proofErr w:type="spellStart"/>
      <w:r w:rsidRPr="00FC1A90">
        <w:rPr>
          <w:rFonts w:ascii="Arial" w:eastAsia="Times New Roman" w:hAnsi="Arial" w:cs="Arial"/>
          <w:color w:val="222222"/>
          <w:kern w:val="0"/>
          <w:sz w:val="22"/>
          <w:szCs w:val="22"/>
          <w:lang w:eastAsia="fr-FR" w:bidi="ar-SA"/>
        </w:rPr>
        <w:t>framadate</w:t>
      </w:r>
      <w:proofErr w:type="spellEnd"/>
      <w:r w:rsidRPr="00FC1A90">
        <w:rPr>
          <w:rFonts w:ascii="Arial" w:eastAsia="Times New Roman" w:hAnsi="Arial" w:cs="Arial"/>
          <w:color w:val="222222"/>
          <w:kern w:val="0"/>
          <w:sz w:val="22"/>
          <w:szCs w:val="22"/>
          <w:lang w:eastAsia="fr-FR" w:bidi="ar-SA"/>
        </w:rPr>
        <w:t xml:space="preserve"> sera adressé prochainement pour choisir une date de suite d'AG.</w:t>
      </w:r>
    </w:p>
    <w:p w14:paraId="397BB53A"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p>
    <w:p w14:paraId="59E43607"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p>
    <w:p w14:paraId="22F9A115"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b/>
          <w:color w:val="222222"/>
          <w:kern w:val="0"/>
          <w:sz w:val="22"/>
          <w:szCs w:val="22"/>
          <w:u w:val="single"/>
          <w:lang w:eastAsia="fr-FR" w:bidi="ar-SA"/>
        </w:rPr>
      </w:pPr>
      <w:r w:rsidRPr="00FC1A90">
        <w:rPr>
          <w:rFonts w:ascii="Arial" w:eastAsia="Times New Roman" w:hAnsi="Arial" w:cs="Arial"/>
          <w:b/>
          <w:color w:val="222222"/>
          <w:kern w:val="0"/>
          <w:sz w:val="22"/>
          <w:szCs w:val="22"/>
          <w:u w:val="single"/>
          <w:lang w:eastAsia="fr-FR" w:bidi="ar-SA"/>
        </w:rPr>
        <w:t>Point 3 : Les groupes de travail</w:t>
      </w:r>
    </w:p>
    <w:p w14:paraId="5DA563BD"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Un point rapide  sur les GT a été fait.</w:t>
      </w:r>
    </w:p>
    <w:p w14:paraId="2CF043F2"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 xml:space="preserve">GT Santé planétaire copiloté par Alice </w:t>
      </w:r>
      <w:proofErr w:type="spellStart"/>
      <w:r w:rsidRPr="00FC1A90">
        <w:rPr>
          <w:rFonts w:ascii="Arial" w:eastAsia="Times New Roman" w:hAnsi="Arial" w:cs="Arial"/>
          <w:kern w:val="0"/>
          <w:sz w:val="22"/>
          <w:szCs w:val="22"/>
          <w:lang w:eastAsia="fr-FR" w:bidi="ar-SA"/>
        </w:rPr>
        <w:t>Desbiolles</w:t>
      </w:r>
      <w:proofErr w:type="spellEnd"/>
      <w:r w:rsidRPr="00FC1A90">
        <w:rPr>
          <w:rFonts w:ascii="Arial" w:eastAsia="Times New Roman" w:hAnsi="Arial" w:cs="Arial"/>
          <w:kern w:val="0"/>
          <w:sz w:val="22"/>
          <w:szCs w:val="22"/>
          <w:lang w:eastAsia="fr-FR" w:bidi="ar-SA"/>
        </w:rPr>
        <w:t xml:space="preserve"> et Rachel </w:t>
      </w:r>
      <w:proofErr w:type="spellStart"/>
      <w:r w:rsidRPr="00FC1A90">
        <w:rPr>
          <w:rFonts w:ascii="Arial" w:eastAsia="Times New Roman" w:hAnsi="Arial" w:cs="Arial"/>
          <w:kern w:val="0"/>
          <w:sz w:val="22"/>
          <w:szCs w:val="22"/>
          <w:lang w:eastAsia="fr-FR" w:bidi="ar-SA"/>
        </w:rPr>
        <w:t>Savin-Pujet</w:t>
      </w:r>
      <w:proofErr w:type="spellEnd"/>
    </w:p>
    <w:p w14:paraId="186B5F2D"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GT Santé Environnementale piloté par Nicolas Namur,</w:t>
      </w:r>
    </w:p>
    <w:p w14:paraId="6A2F0707"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GT Alimentation piloté Christophe Collet </w:t>
      </w:r>
    </w:p>
    <w:p w14:paraId="292D94E6"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 xml:space="preserve">GT Prévention et Santé copiloté par Dominique Sassoon et Guillaume </w:t>
      </w:r>
      <w:proofErr w:type="spellStart"/>
      <w:r w:rsidRPr="00FC1A90">
        <w:rPr>
          <w:rFonts w:ascii="Arial" w:eastAsia="Times New Roman" w:hAnsi="Arial" w:cs="Arial"/>
          <w:kern w:val="0"/>
          <w:sz w:val="22"/>
          <w:szCs w:val="22"/>
          <w:lang w:eastAsia="fr-FR" w:bidi="ar-SA"/>
        </w:rPr>
        <w:t>Ageorges</w:t>
      </w:r>
      <w:proofErr w:type="spellEnd"/>
    </w:p>
    <w:p w14:paraId="54B610F9"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GT Santé au Travail copiloté par Alain Soyez et Victor Fornito </w:t>
      </w:r>
    </w:p>
    <w:p w14:paraId="67B5FCFE"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GT Ségur (à faire évoluer vers Santé à l'hôpital?) piloté par Olivia Hicks</w:t>
      </w:r>
    </w:p>
    <w:p w14:paraId="4BB782A0"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kern w:val="0"/>
          <w:sz w:val="22"/>
          <w:szCs w:val="22"/>
          <w:lang w:eastAsia="fr-FR" w:bidi="ar-SA"/>
        </w:rPr>
      </w:pPr>
      <w:r w:rsidRPr="00FC1A90">
        <w:rPr>
          <w:rFonts w:ascii="Arial" w:eastAsia="Times New Roman" w:hAnsi="Arial" w:cs="Arial"/>
          <w:kern w:val="0"/>
          <w:sz w:val="22"/>
          <w:szCs w:val="22"/>
          <w:lang w:eastAsia="fr-FR" w:bidi="ar-SA"/>
        </w:rPr>
        <w:t>GT Santé Mentale en construction...</w:t>
      </w:r>
    </w:p>
    <w:p w14:paraId="5A1B129C" w14:textId="77777777" w:rsidR="00FC1A90" w:rsidRPr="00FC1A90" w:rsidRDefault="00FC1A90" w:rsidP="00FC1A90">
      <w:pPr>
        <w:numPr>
          <w:ilvl w:val="0"/>
          <w:numId w:val="12"/>
        </w:num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GT « Ecologiser la mort » piloté par Anne de Beaumont</w:t>
      </w:r>
    </w:p>
    <w:p w14:paraId="5BA5C662"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Nous avons demandé aux animateurs des GT de communiquer sur les membres de ces groupes de travail et nous tiendrons à jour la liste de GT et d'animateurs.</w:t>
      </w:r>
    </w:p>
    <w:p w14:paraId="01B88408"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p>
    <w:p w14:paraId="1EADE600"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p>
    <w:p w14:paraId="105D3F3C"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Olivia Hicks et Victor Fornito</w:t>
      </w:r>
    </w:p>
    <w:p w14:paraId="644F91DF" w14:textId="77777777" w:rsidR="00FC1A90" w:rsidRPr="00FC1A90" w:rsidRDefault="00FC1A90" w:rsidP="00FC1A90">
      <w:pPr>
        <w:shd w:val="clear" w:color="auto" w:fill="FFFFFF"/>
        <w:suppressAutoHyphens w:val="0"/>
        <w:autoSpaceDN/>
        <w:spacing w:after="120" w:line="276" w:lineRule="auto"/>
        <w:textAlignment w:val="auto"/>
        <w:rPr>
          <w:rFonts w:ascii="Arial" w:eastAsia="Times New Roman" w:hAnsi="Arial" w:cs="Arial"/>
          <w:color w:val="222222"/>
          <w:kern w:val="0"/>
          <w:sz w:val="22"/>
          <w:szCs w:val="22"/>
          <w:lang w:eastAsia="fr-FR" w:bidi="ar-SA"/>
        </w:rPr>
      </w:pPr>
      <w:r w:rsidRPr="00FC1A90">
        <w:rPr>
          <w:rFonts w:ascii="Arial" w:eastAsia="Times New Roman" w:hAnsi="Arial" w:cs="Arial"/>
          <w:color w:val="222222"/>
          <w:kern w:val="0"/>
          <w:sz w:val="22"/>
          <w:szCs w:val="22"/>
          <w:lang w:eastAsia="fr-FR" w:bidi="ar-SA"/>
        </w:rPr>
        <w:t>Co-responsables de la commission</w:t>
      </w:r>
    </w:p>
    <w:p w14:paraId="3F6ED49E" w14:textId="77777777" w:rsidR="00FC1A90" w:rsidRPr="00FC1A90" w:rsidRDefault="00FC1A90" w:rsidP="00FC1A90">
      <w:pPr>
        <w:pStyle w:val="Textbody"/>
        <w:spacing w:after="120" w:line="276" w:lineRule="auto"/>
        <w:rPr>
          <w:rFonts w:ascii="Calibri" w:hAnsi="Calibri"/>
          <w:b/>
          <w:bCs/>
          <w:color w:val="00682F"/>
        </w:rPr>
      </w:pPr>
    </w:p>
    <w:sectPr w:rsidR="00FC1A90" w:rsidRPr="00FC1A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1C78" w14:textId="77777777" w:rsidR="00BE4943" w:rsidRDefault="00BE4943">
      <w:pPr>
        <w:rPr>
          <w:rFonts w:hint="eastAsia"/>
        </w:rPr>
      </w:pPr>
      <w:r>
        <w:separator/>
      </w:r>
    </w:p>
  </w:endnote>
  <w:endnote w:type="continuationSeparator" w:id="0">
    <w:p w14:paraId="1A9D94D2" w14:textId="77777777" w:rsidR="00BE4943" w:rsidRDefault="00BE49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1F1E" w14:textId="77777777" w:rsidR="00BE4943" w:rsidRDefault="00BE4943">
      <w:pPr>
        <w:rPr>
          <w:rFonts w:hint="eastAsia"/>
        </w:rPr>
      </w:pPr>
      <w:r>
        <w:rPr>
          <w:color w:val="000000"/>
        </w:rPr>
        <w:separator/>
      </w:r>
    </w:p>
  </w:footnote>
  <w:footnote w:type="continuationSeparator" w:id="0">
    <w:p w14:paraId="6BAE947E" w14:textId="77777777" w:rsidR="00BE4943" w:rsidRDefault="00BE494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5457"/>
    <w:multiLevelType w:val="hybridMultilevel"/>
    <w:tmpl w:val="C344B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95DBD"/>
    <w:multiLevelType w:val="hybridMultilevel"/>
    <w:tmpl w:val="BF5A562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8249D2"/>
    <w:multiLevelType w:val="hybridMultilevel"/>
    <w:tmpl w:val="FC12EA58"/>
    <w:lvl w:ilvl="0" w:tplc="C8BED2F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A6F100F"/>
    <w:multiLevelType w:val="hybridMultilevel"/>
    <w:tmpl w:val="607C1328"/>
    <w:lvl w:ilvl="0" w:tplc="513CF5C4">
      <w:start w:val="1"/>
      <w:numFmt w:val="upperLetter"/>
      <w:lvlText w:val="%1."/>
      <w:lvlJc w:val="left"/>
      <w:pPr>
        <w:ind w:left="1080" w:hanging="360"/>
      </w:pPr>
      <w:rPr>
        <w:rFonts w:ascii="Calibri" w:eastAsia="NSimSun" w:hAnsi="Calibri" w:cs="Manga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A993AD6"/>
    <w:multiLevelType w:val="hybridMultilevel"/>
    <w:tmpl w:val="D164A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476740"/>
    <w:multiLevelType w:val="hybridMultilevel"/>
    <w:tmpl w:val="83524BCC"/>
    <w:lvl w:ilvl="0" w:tplc="25D85BC8">
      <w:start w:val="1"/>
      <w:numFmt w:val="bullet"/>
      <w:lvlText w:val="-"/>
      <w:lvlJc w:val="left"/>
      <w:pPr>
        <w:ind w:left="720" w:hanging="360"/>
      </w:pPr>
      <w:rPr>
        <w:rFonts w:ascii="Liberation Serif" w:eastAsia="N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C5A23"/>
    <w:multiLevelType w:val="hybridMultilevel"/>
    <w:tmpl w:val="56CEA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FE269A"/>
    <w:multiLevelType w:val="hybridMultilevel"/>
    <w:tmpl w:val="D034D64E"/>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7A4393"/>
    <w:multiLevelType w:val="hybridMultilevel"/>
    <w:tmpl w:val="607C1328"/>
    <w:lvl w:ilvl="0" w:tplc="513CF5C4">
      <w:start w:val="1"/>
      <w:numFmt w:val="upperLetter"/>
      <w:lvlText w:val="%1."/>
      <w:lvlJc w:val="left"/>
      <w:pPr>
        <w:ind w:left="1080" w:hanging="360"/>
      </w:pPr>
      <w:rPr>
        <w:rFonts w:ascii="Calibri" w:eastAsia="NSimSun" w:hAnsi="Calibri" w:cs="Manga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D635127"/>
    <w:multiLevelType w:val="hybridMultilevel"/>
    <w:tmpl w:val="D73EE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467802"/>
    <w:multiLevelType w:val="hybridMultilevel"/>
    <w:tmpl w:val="83586330"/>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B67548"/>
    <w:multiLevelType w:val="hybridMultilevel"/>
    <w:tmpl w:val="45ECBA98"/>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0"/>
  </w:num>
  <w:num w:numId="6">
    <w:abstractNumId w:val="11"/>
  </w:num>
  <w:num w:numId="7">
    <w:abstractNumId w:val="1"/>
  </w:num>
  <w:num w:numId="8">
    <w:abstractNumId w:val="7"/>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E0"/>
    <w:rsid w:val="002975E0"/>
    <w:rsid w:val="00480F5E"/>
    <w:rsid w:val="00497A43"/>
    <w:rsid w:val="004C66E0"/>
    <w:rsid w:val="004E2399"/>
    <w:rsid w:val="005F6E78"/>
    <w:rsid w:val="0067752D"/>
    <w:rsid w:val="00743A0F"/>
    <w:rsid w:val="00BE4943"/>
    <w:rsid w:val="00D85986"/>
    <w:rsid w:val="00D87FBA"/>
    <w:rsid w:val="00E80C12"/>
    <w:rsid w:val="00F5375C"/>
    <w:rsid w:val="00FC1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3481"/>
  <w15:docId w15:val="{FC2BE5C6-C630-45E9-A042-C3ED34B7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widowControl w:val="0"/>
      <w:spacing w:after="14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character" w:customStyle="1" w:styleId="StrongEmphasis">
    <w:name w:val="Strong Emphasis"/>
    <w:rPr>
      <w:b/>
      <w:bCs/>
    </w:rPr>
  </w:style>
  <w:style w:type="character" w:customStyle="1" w:styleId="Internetlink">
    <w:name w:val="Internet link"/>
    <w:rPr>
      <w:color w:val="000080"/>
      <w:u w:val="single"/>
    </w:rPr>
  </w:style>
  <w:style w:type="character" w:styleId="Marquedecommentaire">
    <w:name w:val="annotation reference"/>
    <w:basedOn w:val="Policepardfaut"/>
    <w:uiPriority w:val="99"/>
    <w:semiHidden/>
    <w:unhideWhenUsed/>
    <w:rsid w:val="004C66E0"/>
    <w:rPr>
      <w:sz w:val="16"/>
      <w:szCs w:val="16"/>
    </w:rPr>
  </w:style>
  <w:style w:type="paragraph" w:styleId="Commentaire">
    <w:name w:val="annotation text"/>
    <w:basedOn w:val="Normal"/>
    <w:link w:val="CommentaireCar"/>
    <w:uiPriority w:val="99"/>
    <w:semiHidden/>
    <w:unhideWhenUsed/>
    <w:rsid w:val="004C66E0"/>
    <w:rPr>
      <w:sz w:val="20"/>
      <w:szCs w:val="18"/>
    </w:rPr>
  </w:style>
  <w:style w:type="character" w:customStyle="1" w:styleId="CommentaireCar">
    <w:name w:val="Commentaire Car"/>
    <w:basedOn w:val="Policepardfaut"/>
    <w:link w:val="Commentaire"/>
    <w:uiPriority w:val="99"/>
    <w:semiHidden/>
    <w:rsid w:val="004C66E0"/>
    <w:rPr>
      <w:sz w:val="20"/>
      <w:szCs w:val="18"/>
    </w:rPr>
  </w:style>
  <w:style w:type="paragraph" w:styleId="Objetducommentaire">
    <w:name w:val="annotation subject"/>
    <w:basedOn w:val="Commentaire"/>
    <w:next w:val="Commentaire"/>
    <w:link w:val="ObjetducommentaireCar"/>
    <w:uiPriority w:val="99"/>
    <w:semiHidden/>
    <w:unhideWhenUsed/>
    <w:rsid w:val="004C66E0"/>
    <w:rPr>
      <w:b/>
      <w:bCs/>
    </w:rPr>
  </w:style>
  <w:style w:type="character" w:customStyle="1" w:styleId="ObjetducommentaireCar">
    <w:name w:val="Objet du commentaire Car"/>
    <w:basedOn w:val="CommentaireCar"/>
    <w:link w:val="Objetducommentaire"/>
    <w:uiPriority w:val="99"/>
    <w:semiHidden/>
    <w:rsid w:val="004C66E0"/>
    <w:rPr>
      <w:b/>
      <w:bCs/>
      <w:sz w:val="20"/>
      <w:szCs w:val="18"/>
    </w:rPr>
  </w:style>
  <w:style w:type="paragraph" w:styleId="Textedebulles">
    <w:name w:val="Balloon Text"/>
    <w:basedOn w:val="Normal"/>
    <w:link w:val="TextedebullesCar"/>
    <w:uiPriority w:val="99"/>
    <w:semiHidden/>
    <w:unhideWhenUsed/>
    <w:rsid w:val="004C66E0"/>
    <w:rPr>
      <w:rFonts w:ascii="Segoe UI" w:hAnsi="Segoe UI"/>
      <w:sz w:val="18"/>
      <w:szCs w:val="16"/>
    </w:rPr>
  </w:style>
  <w:style w:type="character" w:customStyle="1" w:styleId="TextedebullesCar">
    <w:name w:val="Texte de bulles Car"/>
    <w:basedOn w:val="Policepardfaut"/>
    <w:link w:val="Textedebulles"/>
    <w:uiPriority w:val="99"/>
    <w:semiHidden/>
    <w:rsid w:val="004C66E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WZTOkRkuyOkYPzObTGEOGODZz85qfUWw/view?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2056</Words>
  <Characters>11311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Robert;Clément Dugué</dc:creator>
  <cp:lastModifiedBy>Alex Robert</cp:lastModifiedBy>
  <cp:revision>4</cp:revision>
  <dcterms:created xsi:type="dcterms:W3CDTF">2020-10-19T13:30:00Z</dcterms:created>
  <dcterms:modified xsi:type="dcterms:W3CDTF">2020-10-21T15:54:00Z</dcterms:modified>
</cp:coreProperties>
</file>